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4481E" w14:textId="31BF67D1" w:rsidR="00DA410F" w:rsidRPr="00370A7F" w:rsidRDefault="00DA410F" w:rsidP="00370A7F">
      <w:pPr>
        <w:spacing w:before="240" w:after="240"/>
        <w:jc w:val="center"/>
        <w:rPr>
          <w:b/>
          <w:bCs/>
          <w:noProof/>
          <w:sz w:val="28"/>
          <w:szCs w:val="28"/>
        </w:rPr>
      </w:pPr>
      <w:r>
        <w:rPr>
          <w:b/>
          <w:sz w:val="28"/>
        </w:rPr>
        <w:t>Ehrenwörtliche Erklärung zu</w:t>
      </w:r>
      <w:r>
        <w:t xml:space="preserve"> </w:t>
      </w:r>
      <w:r>
        <w:br/>
      </w:r>
      <w:r>
        <w:rPr>
          <w:b/>
          <w:sz w:val="28"/>
        </w:rPr>
        <w:t>den Ausschlusskriterien und den Eignungskriterien</w:t>
      </w:r>
    </w:p>
    <w:p w14:paraId="1A26E185" w14:textId="206E0B8A" w:rsidR="00702372" w:rsidRPr="00370A7F" w:rsidRDefault="00702372" w:rsidP="00370A7F">
      <w:pPr>
        <w:spacing w:before="100" w:beforeAutospacing="1" w:after="100" w:afterAutospacing="1"/>
        <w:jc w:val="both"/>
        <w:rPr>
          <w:b/>
          <w:bCs/>
        </w:rPr>
      </w:pPr>
      <w:r>
        <w:rPr>
          <w:b/>
        </w:rPr>
        <w:t>Bezugsnummer des Verfahrens:</w:t>
      </w:r>
    </w:p>
    <w:p w14:paraId="60A66E87" w14:textId="242ECE30" w:rsidR="00702372" w:rsidRPr="00370A7F" w:rsidRDefault="00702372" w:rsidP="7F6CA770">
      <w:pPr>
        <w:spacing w:before="100" w:beforeAutospacing="1" w:after="100" w:afterAutospacing="1"/>
        <w:jc w:val="both"/>
        <w:rPr>
          <w:b/>
          <w:bCs/>
        </w:rPr>
      </w:pPr>
      <w:r>
        <w:rPr>
          <w:b/>
        </w:rPr>
        <w:t>Titel des Verfahrens:</w:t>
      </w:r>
    </w:p>
    <w:p w14:paraId="03B168D8" w14:textId="3C04CAF4" w:rsidR="00702372" w:rsidRDefault="00702372" w:rsidP="7F6CA770">
      <w:pPr>
        <w:spacing w:beforeAutospacing="1" w:afterAutospacing="1"/>
        <w:jc w:val="both"/>
        <w:rPr>
          <w:i/>
          <w:iCs/>
          <w:noProof/>
          <w:highlight w:val="lightGray"/>
        </w:rPr>
      </w:pPr>
      <w:r>
        <w:rPr>
          <w:i/>
          <w:highlight w:val="lightGray"/>
        </w:rPr>
        <w:t>[Option 1 für juristische Personen]</w:t>
      </w:r>
    </w:p>
    <w:p w14:paraId="11F056D1" w14:textId="45B7275C" w:rsidR="00DA410F" w:rsidRDefault="00DA410F" w:rsidP="7F6CA770">
      <w:pPr>
        <w:jc w:val="both"/>
        <w:rPr>
          <w:noProof/>
        </w:rPr>
      </w:pPr>
      <w:r>
        <w:t>Der/Die Unterzeichnete [</w:t>
      </w:r>
      <w:r>
        <w:rPr>
          <w:i/>
          <w:highlight w:val="lightGray"/>
        </w:rPr>
        <w:t>Vor- und Nachname des/der Unterzeichneten</w:t>
      </w:r>
      <w:r>
        <w:t>], in Vertretung der folgenden juristischen Person:</w:t>
      </w:r>
    </w:p>
    <w:p w14:paraId="629278CB" w14:textId="77777777" w:rsidR="7F6CA770" w:rsidRDefault="7F6CA770"/>
    <w:p w14:paraId="556E93A3" w14:textId="7FA43BB3" w:rsidR="00D17C08" w:rsidRDefault="00D17C08" w:rsidP="7F6CA770">
      <w:pPr>
        <w:rPr>
          <w:b/>
          <w:bCs/>
        </w:rPr>
      </w:pPr>
      <w:r>
        <w:t>Vollständige Bezeichnung:</w:t>
      </w:r>
    </w:p>
    <w:p w14:paraId="60A1F64A" w14:textId="32A8BCF0" w:rsidR="00D17C08" w:rsidRDefault="00D17C08">
      <w:r>
        <w:t>Rechtsform:</w:t>
      </w:r>
    </w:p>
    <w:p w14:paraId="775FC49B" w14:textId="77777777" w:rsidR="00D17C08" w:rsidRDefault="00D17C08" w:rsidP="7F6CA770">
      <w:pPr>
        <w:rPr>
          <w:b/>
          <w:bCs/>
        </w:rPr>
      </w:pPr>
      <w:r>
        <w:t>Amtliche Registereintragung:</w:t>
      </w:r>
      <w:r>
        <w:rPr>
          <w:b/>
        </w:rPr>
        <w:t xml:space="preserve"> </w:t>
      </w:r>
    </w:p>
    <w:p w14:paraId="3AE2909A" w14:textId="77777777" w:rsidR="00D17C08" w:rsidRDefault="00D17C08" w:rsidP="7F6CA770">
      <w:pPr>
        <w:rPr>
          <w:b/>
          <w:bCs/>
        </w:rPr>
      </w:pPr>
      <w:r>
        <w:t xml:space="preserve">Vollständige Anschrift: </w:t>
      </w:r>
    </w:p>
    <w:p w14:paraId="69884DE8" w14:textId="77777777" w:rsidR="00D17C08" w:rsidRDefault="00D17C08">
      <w:r>
        <w:t xml:space="preserve">Umsatzsteuer-Identifikationsnummer: </w:t>
      </w:r>
    </w:p>
    <w:p w14:paraId="09788ACB" w14:textId="1E881CAA" w:rsidR="7F6CA770" w:rsidRDefault="7F6CA770" w:rsidP="7F6CA770">
      <w:pPr>
        <w:jc w:val="both"/>
        <w:rPr>
          <w:noProof/>
        </w:rPr>
      </w:pPr>
    </w:p>
    <w:p w14:paraId="028EC11F" w14:textId="0E5C4E64" w:rsidR="005F261A" w:rsidRDefault="005F261A" w:rsidP="7F6CA770">
      <w:pPr>
        <w:jc w:val="both"/>
        <w:rPr>
          <w:b/>
          <w:bCs/>
          <w:noProof/>
        </w:rPr>
      </w:pPr>
      <w:r>
        <w:t xml:space="preserve">nachstehend als die </w:t>
      </w:r>
      <w:r>
        <w:rPr>
          <w:b/>
        </w:rPr>
        <w:t>„Person“</w:t>
      </w:r>
      <w:r>
        <w:t xml:space="preserve"> bezeichnet</w:t>
      </w:r>
    </w:p>
    <w:p w14:paraId="5C0838DC" w14:textId="77777777" w:rsidR="7F6CA770" w:rsidRDefault="7F6CA770" w:rsidP="7F6CA770">
      <w:pPr>
        <w:jc w:val="both"/>
        <w:rPr>
          <w:noProof/>
        </w:rPr>
      </w:pPr>
    </w:p>
    <w:p w14:paraId="060675A2" w14:textId="7D09EDF1" w:rsidR="00D17C08" w:rsidRDefault="00D17C08" w:rsidP="7F6CA770">
      <w:pPr>
        <w:spacing w:beforeAutospacing="1" w:afterAutospacing="1"/>
        <w:jc w:val="both"/>
        <w:rPr>
          <w:i/>
          <w:iCs/>
          <w:noProof/>
          <w:highlight w:val="lightGray"/>
        </w:rPr>
      </w:pPr>
      <w:r>
        <w:rPr>
          <w:i/>
          <w:highlight w:val="lightGray"/>
        </w:rPr>
        <w:t>[Option 2 für natürliche Personen]</w:t>
      </w:r>
    </w:p>
    <w:p w14:paraId="63C4093D" w14:textId="66FB4351" w:rsidR="00D17C08" w:rsidRDefault="00D17C08" w:rsidP="7F6CA770">
      <w:pPr>
        <w:jc w:val="both"/>
        <w:rPr>
          <w:noProof/>
        </w:rPr>
      </w:pPr>
      <w:r>
        <w:t>Der/Die Unterzeichnete [</w:t>
      </w:r>
      <w:r>
        <w:rPr>
          <w:i/>
          <w:highlight w:val="lightGray"/>
        </w:rPr>
        <w:t>Vor- und Nachname des/der Unterzeichneten]</w:t>
      </w:r>
      <w:r>
        <w:t>, Ausweis- oder Passnummer [</w:t>
      </w:r>
      <w:r>
        <w:rPr>
          <w:i/>
          <w:highlight w:val="lightGray"/>
        </w:rPr>
        <w:t>Nummer</w:t>
      </w:r>
      <w:r>
        <w:t>], in Vertretung seiner/ihrer selbst:</w:t>
      </w:r>
    </w:p>
    <w:p w14:paraId="2AA7D8F1" w14:textId="77777777" w:rsidR="7F6CA770" w:rsidRDefault="7F6CA770" w:rsidP="7F6CA770">
      <w:pPr>
        <w:jc w:val="both"/>
        <w:rPr>
          <w:noProof/>
        </w:rPr>
      </w:pPr>
    </w:p>
    <w:p w14:paraId="5C2865AF" w14:textId="77777777" w:rsidR="005F261A" w:rsidRDefault="005F261A" w:rsidP="7F6CA770">
      <w:pPr>
        <w:jc w:val="both"/>
        <w:rPr>
          <w:b/>
          <w:bCs/>
          <w:noProof/>
        </w:rPr>
      </w:pPr>
      <w:r>
        <w:t xml:space="preserve">nachstehend als die </w:t>
      </w:r>
      <w:r>
        <w:rPr>
          <w:b/>
        </w:rPr>
        <w:t>„Person“</w:t>
      </w:r>
      <w:r>
        <w:t xml:space="preserve"> bezeichnet</w:t>
      </w:r>
    </w:p>
    <w:p w14:paraId="0F26C447" w14:textId="7FACD57D" w:rsidR="7F6CA770" w:rsidRDefault="7F6CA770" w:rsidP="00765179">
      <w:pPr>
        <w:rPr>
          <w:noProof/>
        </w:rPr>
      </w:pPr>
    </w:p>
    <w:p w14:paraId="4B6059BA" w14:textId="77777777" w:rsidR="0050320D" w:rsidRPr="00493D96" w:rsidRDefault="0050320D" w:rsidP="0050320D">
      <w:pPr>
        <w:pStyle w:val="Titel"/>
        <w:numPr>
          <w:ilvl w:val="0"/>
          <w:numId w:val="30"/>
        </w:numPr>
        <w:rPr>
          <w:noProof/>
        </w:rPr>
      </w:pPr>
      <w:r>
        <w:t>Ehrenwörtliche Erklärung zu den Ausschlusskriterien</w:t>
      </w:r>
    </w:p>
    <w:p w14:paraId="67F47E4E" w14:textId="637AF68D" w:rsidR="00B74CFF" w:rsidRDefault="007F3628" w:rsidP="00370A7F">
      <w:pPr>
        <w:spacing w:before="100" w:beforeAutospacing="1" w:after="100" w:afterAutospacing="1"/>
        <w:jc w:val="both"/>
      </w:pPr>
      <w:r>
        <w:t>Die Person muss Teil A der Erklärung (Ehrenwörtliche Erklärung zu den Ausschlusskriterien) nicht ausfüllen, wenn dieselbe Erklärung bereits für die Zwecke eines anderen Gewährungsverfahrens desselben öffentlichen Auftraggebers</w:t>
      </w:r>
      <w:r>
        <w:rPr>
          <w:rStyle w:val="Funotenzeichen"/>
        </w:rPr>
        <w:footnoteReference w:id="2"/>
      </w:r>
      <w:r>
        <w:t xml:space="preserve"> eingereicht wurde, sofern sich die Situation nicht geändert hat und die Ausstellung der Erklärung nicht länger als ein Jahr zurückliegt.</w:t>
      </w:r>
    </w:p>
    <w:p w14:paraId="64B20EEE" w14:textId="78AEE0D7" w:rsidR="00AE5C0E" w:rsidRDefault="00AE5C0E" w:rsidP="00370A7F">
      <w:pPr>
        <w:spacing w:before="100" w:beforeAutospacing="1" w:after="100" w:afterAutospacing="1"/>
        <w:jc w:val="both"/>
      </w:pPr>
      <w:r>
        <w:t xml:space="preserve">In diesem Fall erklärt der/die Unterzeichnete, dass die Person dieselbe Erklärung zu den Ausschlusskriterien bereits im Rahmen eines früheren Verfahrens vorgelegt hat, und bestätigt, dass sich ihre Situation seitdem nicht geändert hat: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AE5C0E" w:rsidRPr="000C2EE8" w14:paraId="278E041C" w14:textId="77777777" w:rsidTr="740E3E08">
        <w:tc>
          <w:tcPr>
            <w:tcW w:w="2802" w:type="dxa"/>
            <w:shd w:val="clear" w:color="auto" w:fill="auto"/>
          </w:tcPr>
          <w:p w14:paraId="1DF3B1C1" w14:textId="7088E3EE" w:rsidR="00AE5C0E" w:rsidRPr="00370A7F" w:rsidRDefault="00321B2B" w:rsidP="00370A7F">
            <w:pPr>
              <w:spacing w:before="100" w:beforeAutospacing="1" w:after="100" w:afterAutospacing="1"/>
              <w:jc w:val="center"/>
              <w:rPr>
                <w:b/>
                <w:bCs/>
                <w:sz w:val="22"/>
                <w:szCs w:val="22"/>
              </w:rPr>
            </w:pPr>
            <w:r>
              <w:rPr>
                <w:b/>
                <w:sz w:val="22"/>
              </w:rPr>
              <w:t>Datum der Erklärung</w:t>
            </w:r>
          </w:p>
        </w:tc>
        <w:tc>
          <w:tcPr>
            <w:tcW w:w="6662" w:type="dxa"/>
            <w:shd w:val="clear" w:color="auto" w:fill="auto"/>
          </w:tcPr>
          <w:p w14:paraId="28F7052B" w14:textId="77777777" w:rsidR="00AE5C0E" w:rsidRPr="00370A7F" w:rsidRDefault="00AE5C0E" w:rsidP="00370A7F">
            <w:pPr>
              <w:spacing w:before="100" w:beforeAutospacing="1" w:after="100" w:afterAutospacing="1"/>
              <w:jc w:val="center"/>
              <w:rPr>
                <w:b/>
                <w:bCs/>
                <w:sz w:val="22"/>
                <w:szCs w:val="22"/>
              </w:rPr>
            </w:pPr>
            <w:r>
              <w:rPr>
                <w:b/>
                <w:sz w:val="22"/>
              </w:rPr>
              <w:t>Vollständige Angaben zum früheren Verfahren</w:t>
            </w:r>
          </w:p>
        </w:tc>
      </w:tr>
      <w:tr w:rsidR="00AE5C0E" w14:paraId="6F902801" w14:textId="77777777" w:rsidTr="740E3E08">
        <w:tc>
          <w:tcPr>
            <w:tcW w:w="2802" w:type="dxa"/>
            <w:shd w:val="clear" w:color="auto" w:fill="auto"/>
          </w:tcPr>
          <w:p w14:paraId="0E407693" w14:textId="6C82C9E9" w:rsidR="00AE5C0E" w:rsidRPr="00AE5C0E" w:rsidRDefault="00AE5C0E" w:rsidP="006E7570">
            <w:pPr>
              <w:spacing w:before="100" w:beforeAutospacing="1" w:after="100" w:afterAutospacing="1"/>
            </w:pPr>
          </w:p>
        </w:tc>
        <w:tc>
          <w:tcPr>
            <w:tcW w:w="6662" w:type="dxa"/>
            <w:shd w:val="clear" w:color="auto" w:fill="auto"/>
          </w:tcPr>
          <w:p w14:paraId="5A11950E" w14:textId="77777777" w:rsidR="00AE5C0E" w:rsidRDefault="00AE5C0E" w:rsidP="006E7570">
            <w:pPr>
              <w:spacing w:before="100" w:beforeAutospacing="1" w:after="100" w:afterAutospacing="1"/>
            </w:pPr>
          </w:p>
        </w:tc>
      </w:tr>
    </w:tbl>
    <w:p w14:paraId="43FF3A56" w14:textId="77777777" w:rsidR="00B74CFF" w:rsidRDefault="00B74CFF" w:rsidP="0024225B">
      <w:pPr>
        <w:pStyle w:val="Titel"/>
        <w:rPr>
          <w:noProof/>
        </w:rPr>
      </w:pPr>
    </w:p>
    <w:p w14:paraId="16F4482F" w14:textId="3F7D4650" w:rsidR="00897553" w:rsidRDefault="00897553" w:rsidP="0024225B">
      <w:pPr>
        <w:pStyle w:val="Titel"/>
        <w:rPr>
          <w:noProof/>
        </w:rPr>
      </w:pPr>
      <w:r>
        <w:lastRenderedPageBreak/>
        <w:t>I – Ausschlusssituationen in Bezug auf die Person</w:t>
      </w:r>
    </w:p>
    <w:p w14:paraId="368816DB" w14:textId="1E6A9513" w:rsidR="00CD4DDC" w:rsidRPr="00897E28" w:rsidRDefault="00CD4A13" w:rsidP="7F6CA770">
      <w:pPr>
        <w:spacing w:before="120" w:after="120"/>
        <w:ind w:firstLine="1"/>
        <w:jc w:val="both"/>
        <w:rPr>
          <w:b/>
          <w:bCs/>
          <w:i/>
          <w:iCs/>
          <w:noProof/>
        </w:rPr>
      </w:pPr>
      <w:r>
        <w:rPr>
          <w:b/>
          <w:i/>
        </w:rPr>
        <w:t>(von allen beteiligten Stellen</w:t>
      </w:r>
      <w:r>
        <w:rPr>
          <w:rStyle w:val="Funotenzeichen"/>
          <w:b/>
          <w:bCs/>
          <w:i/>
          <w:iCs/>
          <w:noProof/>
        </w:rPr>
        <w:footnoteReference w:id="3"/>
      </w:r>
      <w:r>
        <w:rPr>
          <w:b/>
          <w:i/>
        </w:rPr>
        <w:t xml:space="preserve"> auszufüllen)</w:t>
      </w:r>
    </w:p>
    <w:p w14:paraId="5492AA92" w14:textId="77777777" w:rsidR="00CD4DDC" w:rsidRPr="007E2381" w:rsidRDefault="00CD4DDC" w:rsidP="007E2381"/>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1"/>
        <w:gridCol w:w="802"/>
        <w:gridCol w:w="932"/>
      </w:tblGrid>
      <w:tr w:rsidR="00F7691A" w14:paraId="16F44833" w14:textId="77777777" w:rsidTr="740E3E08">
        <w:tc>
          <w:tcPr>
            <w:tcW w:w="8238" w:type="dxa"/>
            <w:shd w:val="clear" w:color="auto" w:fill="auto"/>
          </w:tcPr>
          <w:p w14:paraId="16F44830" w14:textId="54C83A28" w:rsidR="00F7691A" w:rsidRDefault="00F7691A" w:rsidP="0010150F">
            <w:pPr>
              <w:numPr>
                <w:ilvl w:val="0"/>
                <w:numId w:val="17"/>
              </w:numPr>
              <w:spacing w:before="40" w:after="40"/>
              <w:jc w:val="both"/>
              <w:rPr>
                <w:noProof/>
              </w:rPr>
            </w:pPr>
            <w:r>
              <w:t xml:space="preserve"> erklärt hiermit, dass sich die Person in einer der folgenden Situationen befindet:</w:t>
            </w:r>
          </w:p>
        </w:tc>
        <w:tc>
          <w:tcPr>
            <w:tcW w:w="812" w:type="dxa"/>
            <w:shd w:val="clear" w:color="auto" w:fill="auto"/>
          </w:tcPr>
          <w:p w14:paraId="16F44831" w14:textId="77777777" w:rsidR="00F7691A" w:rsidRDefault="00F7691A" w:rsidP="006B0A89">
            <w:pPr>
              <w:spacing w:before="40" w:after="40"/>
              <w:ind w:left="142"/>
              <w:jc w:val="center"/>
              <w:rPr>
                <w:noProof/>
              </w:rPr>
            </w:pPr>
            <w:r>
              <w:t>JA</w:t>
            </w:r>
          </w:p>
        </w:tc>
        <w:tc>
          <w:tcPr>
            <w:tcW w:w="705" w:type="dxa"/>
            <w:shd w:val="clear" w:color="auto" w:fill="auto"/>
          </w:tcPr>
          <w:p w14:paraId="16F44832" w14:textId="77777777" w:rsidR="00F7691A" w:rsidRDefault="00F7691A" w:rsidP="006B0A89">
            <w:pPr>
              <w:spacing w:before="40" w:after="40"/>
              <w:ind w:left="142"/>
              <w:jc w:val="center"/>
              <w:rPr>
                <w:noProof/>
              </w:rPr>
            </w:pPr>
            <w:r>
              <w:t>NEIN</w:t>
            </w:r>
          </w:p>
        </w:tc>
      </w:tr>
      <w:tr w:rsidR="00E33977" w14:paraId="16F44837" w14:textId="77777777" w:rsidTr="740E3E08">
        <w:tc>
          <w:tcPr>
            <w:tcW w:w="8238" w:type="dxa"/>
            <w:shd w:val="clear" w:color="auto" w:fill="auto"/>
          </w:tcPr>
          <w:p w14:paraId="16F44834" w14:textId="1E04FC01" w:rsidR="00E33977" w:rsidRDefault="00E33977" w:rsidP="00844FAA">
            <w:pPr>
              <w:pStyle w:val="Text1"/>
              <w:numPr>
                <w:ilvl w:val="0"/>
                <w:numId w:val="15"/>
              </w:numPr>
              <w:spacing w:before="40" w:after="40"/>
              <w:rPr>
                <w:noProof/>
              </w:rPr>
            </w:pPr>
            <w:r>
              <w:t>Sie ist zahlungsunfähig oder befindet sich in einem Insolvenzverfahren oder in Liquidation, ihre Vermögenswerte werden von einem Insolvenzverwalter oder Gericht verwaltet, sie befindet sich in einem Vergleichsverfahren, ihre gewerbliche Tätigkeit wurde eingestellt, oder sie befindet sich aufgrund eines nach Unions- oder nationalem Recht vorgesehenen gleichartigen Verfahrens in einer vergleichbaren Lage;</w:t>
            </w:r>
          </w:p>
        </w:tc>
        <w:tc>
          <w:tcPr>
            <w:tcW w:w="812" w:type="dxa"/>
            <w:shd w:val="clear" w:color="auto" w:fill="auto"/>
          </w:tcPr>
          <w:p w14:paraId="16F44835" w14:textId="77777777" w:rsidR="00E33977" w:rsidRDefault="00E33977" w:rsidP="006B0A89">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223660">
              <w:fldChar w:fldCharType="separate"/>
            </w:r>
            <w:r>
              <w:fldChar w:fldCharType="end"/>
            </w:r>
          </w:p>
        </w:tc>
        <w:tc>
          <w:tcPr>
            <w:tcW w:w="705" w:type="dxa"/>
            <w:shd w:val="clear" w:color="auto" w:fill="auto"/>
          </w:tcPr>
          <w:p w14:paraId="16F44836" w14:textId="77777777" w:rsidR="00E33977" w:rsidRDefault="00E33977"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r>
      <w:tr w:rsidR="00E33977" w14:paraId="16F4483B" w14:textId="77777777" w:rsidTr="740E3E08">
        <w:tc>
          <w:tcPr>
            <w:tcW w:w="8238" w:type="dxa"/>
            <w:shd w:val="clear" w:color="auto" w:fill="auto"/>
          </w:tcPr>
          <w:p w14:paraId="16F44838" w14:textId="1257480F" w:rsidR="00E33977" w:rsidRDefault="00E33977" w:rsidP="004729C1">
            <w:pPr>
              <w:pStyle w:val="Text1"/>
              <w:numPr>
                <w:ilvl w:val="0"/>
                <w:numId w:val="15"/>
              </w:numPr>
              <w:spacing w:before="40" w:after="40"/>
              <w:rPr>
                <w:noProof/>
              </w:rPr>
            </w:pPr>
            <w:r>
              <w:t>durch eine rechtskräftige Gerichts- oder eine bestandskräftige Verwaltungsentscheidung wurde festgestellt, dass die Person ihren Verpflichtungen zur Entrichtung ihrer Steuern oder Sozialversicherungsbeiträge gemäß dem anwendbaren Recht nicht nachgekommen ist;</w:t>
            </w:r>
          </w:p>
        </w:tc>
        <w:tc>
          <w:tcPr>
            <w:tcW w:w="812" w:type="dxa"/>
            <w:shd w:val="clear" w:color="auto" w:fill="auto"/>
          </w:tcPr>
          <w:p w14:paraId="16F44839" w14:textId="77777777" w:rsidR="00E33977" w:rsidRDefault="00E33977" w:rsidP="006B0A89">
            <w:pPr>
              <w:spacing w:before="240" w:after="120"/>
              <w:jc w:val="center"/>
              <w:rPr>
                <w:noProof/>
              </w:rPr>
            </w:pPr>
            <w:r>
              <w:fldChar w:fldCharType="begin">
                <w:ffData>
                  <w:name w:val="Check1"/>
                  <w:enabled/>
                  <w:calcOnExit w:val="0"/>
                  <w:checkBox>
                    <w:sizeAuto/>
                    <w:default w:val="0"/>
                  </w:checkBox>
                </w:ffData>
              </w:fldChar>
            </w:r>
            <w:bookmarkStart w:id="0" w:name="Check1"/>
            <w:r>
              <w:instrText xml:space="preserve"> FORMCHECKBOX </w:instrText>
            </w:r>
            <w:r w:rsidR="00223660">
              <w:fldChar w:fldCharType="separate"/>
            </w:r>
            <w:r>
              <w:fldChar w:fldCharType="end"/>
            </w:r>
            <w:bookmarkEnd w:id="0"/>
          </w:p>
        </w:tc>
        <w:tc>
          <w:tcPr>
            <w:tcW w:w="705" w:type="dxa"/>
            <w:shd w:val="clear" w:color="auto" w:fill="auto"/>
          </w:tcPr>
          <w:p w14:paraId="16F4483A" w14:textId="77777777" w:rsidR="00E33977" w:rsidRDefault="00E33977"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r>
      <w:tr w:rsidR="007D7A5F" w14:paraId="16F4483E" w14:textId="77777777" w:rsidTr="00370A7F">
        <w:tc>
          <w:tcPr>
            <w:tcW w:w="8238" w:type="dxa"/>
            <w:shd w:val="clear" w:color="auto" w:fill="auto"/>
          </w:tcPr>
          <w:p w14:paraId="16F4483C" w14:textId="73DBACA2" w:rsidR="007D7A5F" w:rsidRDefault="007D7A5F" w:rsidP="00583379">
            <w:pPr>
              <w:pStyle w:val="Text1"/>
              <w:numPr>
                <w:ilvl w:val="0"/>
                <w:numId w:val="15"/>
              </w:numPr>
              <w:spacing w:before="40" w:after="40"/>
              <w:rPr>
                <w:noProof/>
              </w:rPr>
            </w:pPr>
            <w:r>
              <w:t>durch eine rechtskräftige Gerichts- oder eine bestandskräftige Verwaltungsentscheidung wurde festgestellt, dass die Person im Rahmen ihrer beruflichen Tätigkeit eine schwere Verfehlung begangen hat aufgrund eines Verstoßes gegen geltende Gesetze, Bestimmungen oder ethische Normen ihres Berufsstandes oder aufgrund jeglicher Form von rechtswidrigem Handeln, das sich auf ihre berufliche Glaubwürdigkeit auswirkt, wenn es vorsätzlich oder grob fahrlässig erfolgt; dazu zählen insbesondere folgende Verhaltensweisen:</w:t>
            </w:r>
          </w:p>
        </w:tc>
        <w:tc>
          <w:tcPr>
            <w:tcW w:w="1517" w:type="dxa"/>
            <w:gridSpan w:val="2"/>
            <w:shd w:val="clear" w:color="auto" w:fill="auto"/>
          </w:tcPr>
          <w:p w14:paraId="16F4483D" w14:textId="77777777" w:rsidR="007D7A5F" w:rsidRDefault="007D7A5F" w:rsidP="006B0A89">
            <w:pPr>
              <w:spacing w:before="240" w:after="120"/>
              <w:jc w:val="center"/>
              <w:rPr>
                <w:noProof/>
              </w:rPr>
            </w:pPr>
          </w:p>
        </w:tc>
      </w:tr>
      <w:tr w:rsidR="00E33977" w14:paraId="16F44842" w14:textId="77777777" w:rsidTr="740E3E08">
        <w:tc>
          <w:tcPr>
            <w:tcW w:w="8238" w:type="dxa"/>
            <w:shd w:val="clear" w:color="auto" w:fill="auto"/>
          </w:tcPr>
          <w:p w14:paraId="16F4483F" w14:textId="643EA047" w:rsidR="00E33977" w:rsidRDefault="00E33977" w:rsidP="002737A5">
            <w:pPr>
              <w:pStyle w:val="Text1"/>
              <w:spacing w:before="40" w:after="40"/>
              <w:ind w:left="709"/>
              <w:rPr>
                <w:noProof/>
              </w:rPr>
            </w:pPr>
            <w:bookmarkStart w:id="1" w:name="_DV_C368"/>
            <w:r>
              <w:rPr>
                <w:color w:val="000000"/>
              </w:rPr>
              <w:t>i) bei der Mitteilung der erforderlichen Auskünfte zur Überprüfung des Fehlens von Ausschlussgründen oder der Einhaltung der Förderfähigkeits- oder Eignungskriterien bzw. bei der Erfüllung eines Vertrags oder einer Vereinbarung Abgabe falscher Erklärungen in betrügerischer Absicht oder durch Fahrlässigkeit;</w:t>
            </w:r>
            <w:bookmarkEnd w:id="1"/>
          </w:p>
        </w:tc>
        <w:tc>
          <w:tcPr>
            <w:tcW w:w="812" w:type="dxa"/>
            <w:shd w:val="clear" w:color="auto" w:fill="auto"/>
          </w:tcPr>
          <w:p w14:paraId="16F44840" w14:textId="77777777" w:rsidR="00E33977" w:rsidRDefault="00E33977"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c>
          <w:tcPr>
            <w:tcW w:w="705" w:type="dxa"/>
            <w:shd w:val="clear" w:color="auto" w:fill="auto"/>
          </w:tcPr>
          <w:p w14:paraId="16F44841" w14:textId="77777777" w:rsidR="00E33977" w:rsidRDefault="00E33977"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r>
      <w:tr w:rsidR="00C475D8" w14:paraId="16F44846" w14:textId="77777777" w:rsidTr="740E3E08">
        <w:tc>
          <w:tcPr>
            <w:tcW w:w="8238" w:type="dxa"/>
            <w:shd w:val="clear" w:color="auto" w:fill="auto"/>
          </w:tcPr>
          <w:p w14:paraId="16F44843" w14:textId="6A17FE50" w:rsidR="00C475D8" w:rsidRDefault="00C475D8" w:rsidP="00583379">
            <w:pPr>
              <w:pStyle w:val="Text1"/>
              <w:spacing w:before="40" w:after="40"/>
              <w:ind w:left="709"/>
              <w:rPr>
                <w:noProof/>
              </w:rPr>
            </w:pPr>
            <w:bookmarkStart w:id="2" w:name="_DV_C369"/>
            <w:r>
              <w:rPr>
                <w:color w:val="000000"/>
              </w:rPr>
              <w:t>ii) Absprachen mit anderen Personen oder Stellen mit dem Ziel einer Wettbewerbsverzerrung;</w:t>
            </w:r>
            <w:bookmarkEnd w:id="2"/>
          </w:p>
        </w:tc>
        <w:tc>
          <w:tcPr>
            <w:tcW w:w="812" w:type="dxa"/>
            <w:shd w:val="clear" w:color="auto" w:fill="auto"/>
          </w:tcPr>
          <w:p w14:paraId="16F44844"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c>
          <w:tcPr>
            <w:tcW w:w="705" w:type="dxa"/>
            <w:shd w:val="clear" w:color="auto" w:fill="auto"/>
          </w:tcPr>
          <w:p w14:paraId="16F44845"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r>
      <w:tr w:rsidR="00C475D8" w14:paraId="16F4484A" w14:textId="77777777" w:rsidTr="740E3E08">
        <w:tc>
          <w:tcPr>
            <w:tcW w:w="8238" w:type="dxa"/>
            <w:shd w:val="clear" w:color="auto" w:fill="auto"/>
          </w:tcPr>
          <w:p w14:paraId="16F44847" w14:textId="417E7521" w:rsidR="00C475D8" w:rsidRDefault="00C475D8" w:rsidP="00583379">
            <w:pPr>
              <w:pStyle w:val="Text1"/>
              <w:spacing w:before="40" w:after="40"/>
              <w:ind w:left="709"/>
              <w:rPr>
                <w:noProof/>
              </w:rPr>
            </w:pPr>
            <w:bookmarkStart w:id="3" w:name="_DV_C371"/>
            <w:r>
              <w:rPr>
                <w:color w:val="000000"/>
              </w:rPr>
              <w:t>iii) Verstoß gegen die Rechte des geistigen Eigentums;</w:t>
            </w:r>
            <w:bookmarkEnd w:id="3"/>
          </w:p>
        </w:tc>
        <w:tc>
          <w:tcPr>
            <w:tcW w:w="812" w:type="dxa"/>
            <w:shd w:val="clear" w:color="auto" w:fill="auto"/>
          </w:tcPr>
          <w:p w14:paraId="16F44848"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c>
          <w:tcPr>
            <w:tcW w:w="705" w:type="dxa"/>
            <w:shd w:val="clear" w:color="auto" w:fill="auto"/>
          </w:tcPr>
          <w:p w14:paraId="16F44849"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r>
      <w:tr w:rsidR="00C475D8" w14:paraId="16F4484E" w14:textId="77777777" w:rsidTr="740E3E08">
        <w:tc>
          <w:tcPr>
            <w:tcW w:w="8238" w:type="dxa"/>
            <w:shd w:val="clear" w:color="auto" w:fill="auto"/>
          </w:tcPr>
          <w:p w14:paraId="16F4484B" w14:textId="6F2667E3" w:rsidR="00C475D8" w:rsidRDefault="00C475D8" w:rsidP="00583379">
            <w:pPr>
              <w:pStyle w:val="Text1"/>
              <w:spacing w:before="40" w:after="40"/>
              <w:ind w:left="709"/>
              <w:rPr>
                <w:noProof/>
              </w:rPr>
            </w:pPr>
            <w:bookmarkStart w:id="4" w:name="_DV_C372"/>
            <w:r>
              <w:rPr>
                <w:color w:val="000000"/>
              </w:rPr>
              <w:t>iv) Versuch der Einflussnahme auf die Entscheidungsfindung des öffentlichen Auftraggebers während des Gewährungsverfahrens;</w:t>
            </w:r>
            <w:bookmarkEnd w:id="4"/>
          </w:p>
        </w:tc>
        <w:tc>
          <w:tcPr>
            <w:tcW w:w="812" w:type="dxa"/>
            <w:shd w:val="clear" w:color="auto" w:fill="auto"/>
          </w:tcPr>
          <w:p w14:paraId="16F4484C"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c>
          <w:tcPr>
            <w:tcW w:w="705" w:type="dxa"/>
            <w:shd w:val="clear" w:color="auto" w:fill="auto"/>
          </w:tcPr>
          <w:p w14:paraId="16F4484D"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r>
      <w:tr w:rsidR="00C475D8" w14:paraId="16F44852" w14:textId="77777777" w:rsidTr="740E3E08">
        <w:tc>
          <w:tcPr>
            <w:tcW w:w="8238" w:type="dxa"/>
            <w:shd w:val="clear" w:color="auto" w:fill="auto"/>
          </w:tcPr>
          <w:p w14:paraId="16F4484F" w14:textId="6C621141" w:rsidR="00C475D8" w:rsidRPr="00583379" w:rsidRDefault="00C475D8" w:rsidP="00583379">
            <w:pPr>
              <w:pStyle w:val="Text1"/>
              <w:spacing w:before="40" w:after="40"/>
              <w:ind w:left="709"/>
              <w:rPr>
                <w:color w:val="000000"/>
              </w:rPr>
            </w:pPr>
            <w:bookmarkStart w:id="5" w:name="_DV_C373"/>
            <w:r>
              <w:t>v) Versuch, vertrauliche Informationen über das Verfahren zu erhalten, durch die unzulässige Vorteile beim Gewährungsverfahren erlangt werden könnten;</w:t>
            </w:r>
            <w:bookmarkEnd w:id="5"/>
            <w:r>
              <w:rPr>
                <w:b/>
                <w:i/>
                <w:color w:val="000000"/>
              </w:rPr>
              <w:t xml:space="preserve"> </w:t>
            </w:r>
          </w:p>
        </w:tc>
        <w:tc>
          <w:tcPr>
            <w:tcW w:w="812" w:type="dxa"/>
            <w:shd w:val="clear" w:color="auto" w:fill="auto"/>
          </w:tcPr>
          <w:p w14:paraId="16F44850"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c>
          <w:tcPr>
            <w:tcW w:w="705" w:type="dxa"/>
            <w:shd w:val="clear" w:color="auto" w:fill="auto"/>
          </w:tcPr>
          <w:p w14:paraId="16F44851"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r>
      <w:tr w:rsidR="007D7A5F" w14:paraId="16F44855" w14:textId="77777777" w:rsidTr="00370A7F">
        <w:tc>
          <w:tcPr>
            <w:tcW w:w="8238" w:type="dxa"/>
            <w:shd w:val="clear" w:color="auto" w:fill="auto"/>
          </w:tcPr>
          <w:p w14:paraId="16F44853" w14:textId="656164B3" w:rsidR="007D7A5F" w:rsidRPr="00583379" w:rsidRDefault="007D7A5F" w:rsidP="00A40405">
            <w:pPr>
              <w:pStyle w:val="Text1"/>
              <w:numPr>
                <w:ilvl w:val="0"/>
                <w:numId w:val="15"/>
              </w:numPr>
              <w:spacing w:before="40" w:after="40"/>
              <w:ind w:left="357" w:hanging="357"/>
              <w:rPr>
                <w:color w:val="000000"/>
              </w:rPr>
            </w:pPr>
            <w:r>
              <w:t>durch eine rechtskräftige Gerichtsentscheidung wurde festgestellt, dass die Person sich einer oder mehrerer der folgenden Straftaten schuldig gemacht hat:</w:t>
            </w:r>
          </w:p>
        </w:tc>
        <w:tc>
          <w:tcPr>
            <w:tcW w:w="1517" w:type="dxa"/>
            <w:gridSpan w:val="2"/>
            <w:shd w:val="clear" w:color="auto" w:fill="auto"/>
          </w:tcPr>
          <w:p w14:paraId="16F44854" w14:textId="77777777" w:rsidR="007D7A5F" w:rsidRDefault="007D7A5F" w:rsidP="006B0A89">
            <w:pPr>
              <w:spacing w:before="240" w:after="120"/>
              <w:jc w:val="center"/>
              <w:rPr>
                <w:noProof/>
              </w:rPr>
            </w:pPr>
          </w:p>
        </w:tc>
      </w:tr>
      <w:tr w:rsidR="00C475D8" w14:paraId="16F44859" w14:textId="77777777" w:rsidTr="740E3E08">
        <w:tc>
          <w:tcPr>
            <w:tcW w:w="8238" w:type="dxa"/>
            <w:shd w:val="clear" w:color="auto" w:fill="auto"/>
          </w:tcPr>
          <w:p w14:paraId="16F44856" w14:textId="2972CD1F" w:rsidR="00C475D8" w:rsidRDefault="00C475D8" w:rsidP="00583379">
            <w:pPr>
              <w:pStyle w:val="Text1"/>
              <w:spacing w:before="40" w:after="40"/>
              <w:ind w:left="709"/>
              <w:rPr>
                <w:noProof/>
              </w:rPr>
            </w:pPr>
            <w:r>
              <w:lastRenderedPageBreak/>
              <w:t>i) Betrug im Sinne des Artikels 3 der Richtlinie (EU) 2017/1371 und des Artikels 1 des mit dem Rechtsakt des Rates vom 26. Juli 1995 ausgearbeiteten Übereinkommens über den Schutz der finanziellen Interessen der Europäischen Gemeinschaften</w:t>
            </w:r>
            <w:bookmarkStart w:id="6" w:name="_DV_C378"/>
            <w:r>
              <w:rPr>
                <w:color w:val="000000"/>
              </w:rPr>
              <w:t>;</w:t>
            </w:r>
            <w:bookmarkEnd w:id="6"/>
          </w:p>
        </w:tc>
        <w:tc>
          <w:tcPr>
            <w:tcW w:w="812" w:type="dxa"/>
            <w:shd w:val="clear" w:color="auto" w:fill="auto"/>
          </w:tcPr>
          <w:p w14:paraId="16F44857"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c>
          <w:tcPr>
            <w:tcW w:w="705" w:type="dxa"/>
            <w:shd w:val="clear" w:color="auto" w:fill="auto"/>
          </w:tcPr>
          <w:p w14:paraId="16F44858"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r>
      <w:tr w:rsidR="00C475D8" w14:paraId="16F4485D" w14:textId="77777777" w:rsidTr="740E3E08">
        <w:tc>
          <w:tcPr>
            <w:tcW w:w="8238" w:type="dxa"/>
            <w:shd w:val="clear" w:color="auto" w:fill="auto"/>
          </w:tcPr>
          <w:p w14:paraId="16F4485A" w14:textId="09326505" w:rsidR="00C475D8" w:rsidRDefault="00C475D8" w:rsidP="009665EA">
            <w:pPr>
              <w:pStyle w:val="Text1"/>
              <w:spacing w:before="40" w:after="40"/>
              <w:ind w:left="709"/>
              <w:rPr>
                <w:noProof/>
              </w:rPr>
            </w:pPr>
            <w:bookmarkStart w:id="7" w:name="_DV_C379"/>
            <w:r>
              <w:t>ii) Bestechung im Sinne des Artikels 4 Absatz 2 der Richtlinie (EU) 2017/1371 oder Bestechung im Sinne des Artikels 3 des mit dem Rechtsakt des Rates vom 26. Mai 1997 ausgearbeiteten Übereinkommens über die Bekämpfung der Bestechung, an der Beamte der Europäischen Gemeinschaften oder der Mitgliedstaaten</w:t>
            </w:r>
            <w:bookmarkStart w:id="8" w:name="_DV_C381"/>
            <w:bookmarkEnd w:id="7"/>
            <w:r>
              <w:t xml:space="preserve"> der Europäischen Union beteiligt sind, oder Handlungen gemäß Artikel 2 Absatz 1 des Rahmenbeschlusses 2003/568/JI</w:t>
            </w:r>
            <w:bookmarkStart w:id="9" w:name="_DV_C383"/>
            <w:bookmarkEnd w:id="8"/>
            <w:r>
              <w:t xml:space="preserve"> des Rates oder Bestechung im Sinne anderen anwendbaren Rechts;</w:t>
            </w:r>
            <w:bookmarkEnd w:id="9"/>
          </w:p>
        </w:tc>
        <w:tc>
          <w:tcPr>
            <w:tcW w:w="812" w:type="dxa"/>
            <w:shd w:val="clear" w:color="auto" w:fill="auto"/>
          </w:tcPr>
          <w:p w14:paraId="16F4485B"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c>
          <w:tcPr>
            <w:tcW w:w="705" w:type="dxa"/>
            <w:shd w:val="clear" w:color="auto" w:fill="auto"/>
          </w:tcPr>
          <w:p w14:paraId="16F4485C"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r>
      <w:tr w:rsidR="00C475D8" w14:paraId="16F44861" w14:textId="77777777" w:rsidTr="740E3E08">
        <w:tc>
          <w:tcPr>
            <w:tcW w:w="8238" w:type="dxa"/>
            <w:shd w:val="clear" w:color="auto" w:fill="auto"/>
          </w:tcPr>
          <w:p w14:paraId="16F4485E" w14:textId="016FC926" w:rsidR="00C475D8" w:rsidRDefault="00C475D8" w:rsidP="00A25C17">
            <w:pPr>
              <w:pStyle w:val="Text1"/>
              <w:spacing w:before="40" w:after="40"/>
              <w:ind w:left="709"/>
              <w:rPr>
                <w:noProof/>
              </w:rPr>
            </w:pPr>
            <w:r>
              <w:t>iii) Verhaltensweisen im Zusammenhang mit einer kriminellen Vereinigung im Sinne des Artikels 2 des Rahmenbeschlusses 2008/841/JI des Rates;</w:t>
            </w:r>
            <w:bookmarkStart w:id="10" w:name="_DV_C384"/>
            <w:bookmarkStart w:id="11" w:name="_DV_M250"/>
            <w:bookmarkStart w:id="12" w:name="_DV_C385"/>
            <w:bookmarkStart w:id="13" w:name="_DV_C387"/>
            <w:bookmarkEnd w:id="10"/>
            <w:bookmarkEnd w:id="11"/>
            <w:bookmarkEnd w:id="12"/>
            <w:bookmarkEnd w:id="13"/>
          </w:p>
        </w:tc>
        <w:tc>
          <w:tcPr>
            <w:tcW w:w="812" w:type="dxa"/>
            <w:shd w:val="clear" w:color="auto" w:fill="auto"/>
          </w:tcPr>
          <w:p w14:paraId="16F4485F"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c>
          <w:tcPr>
            <w:tcW w:w="705" w:type="dxa"/>
            <w:shd w:val="clear" w:color="auto" w:fill="auto"/>
          </w:tcPr>
          <w:p w14:paraId="16F44860"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r>
      <w:tr w:rsidR="00C475D8" w14:paraId="16F44865" w14:textId="77777777" w:rsidTr="740E3E08">
        <w:tc>
          <w:tcPr>
            <w:tcW w:w="8238" w:type="dxa"/>
            <w:shd w:val="clear" w:color="auto" w:fill="auto"/>
          </w:tcPr>
          <w:p w14:paraId="16F44862" w14:textId="2AB68FE3" w:rsidR="00C475D8" w:rsidRDefault="003E4DCC" w:rsidP="00A25C17">
            <w:pPr>
              <w:pStyle w:val="Text1"/>
              <w:spacing w:before="40" w:after="40"/>
              <w:ind w:left="709"/>
              <w:rPr>
                <w:noProof/>
              </w:rPr>
            </w:pPr>
            <w:r>
              <w:t>iv) Geldwäsche oder Terrorismusfinanzierung im Sinne des Artikels 1 Absätze 3, 4 und 5 der Richtlinie (EU) 2015/849 des Europäischen Parlaments und des Rates;</w:t>
            </w:r>
            <w:bookmarkStart w:id="14" w:name="_DV_M251"/>
            <w:bookmarkStart w:id="15" w:name="_DV_C391"/>
            <w:bookmarkStart w:id="16" w:name="_DV_M252"/>
            <w:bookmarkStart w:id="17" w:name="_DV_C392"/>
            <w:bookmarkStart w:id="18" w:name="_DV_C394"/>
            <w:bookmarkEnd w:id="14"/>
            <w:bookmarkEnd w:id="15"/>
            <w:bookmarkEnd w:id="16"/>
            <w:bookmarkEnd w:id="17"/>
            <w:bookmarkEnd w:id="18"/>
          </w:p>
        </w:tc>
        <w:tc>
          <w:tcPr>
            <w:tcW w:w="812" w:type="dxa"/>
            <w:shd w:val="clear" w:color="auto" w:fill="auto"/>
          </w:tcPr>
          <w:p w14:paraId="16F44863"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c>
          <w:tcPr>
            <w:tcW w:w="705" w:type="dxa"/>
            <w:shd w:val="clear" w:color="auto" w:fill="auto"/>
          </w:tcPr>
          <w:p w14:paraId="16F44864"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r>
      <w:tr w:rsidR="00C475D8" w14:paraId="16F44869" w14:textId="77777777" w:rsidTr="740E3E08">
        <w:tc>
          <w:tcPr>
            <w:tcW w:w="8238" w:type="dxa"/>
            <w:shd w:val="clear" w:color="auto" w:fill="auto"/>
          </w:tcPr>
          <w:p w14:paraId="16F44866" w14:textId="40F3CA90" w:rsidR="00C475D8" w:rsidRDefault="00C475D8" w:rsidP="00E64E98">
            <w:pPr>
              <w:pStyle w:val="Text1"/>
              <w:spacing w:before="40" w:after="40"/>
              <w:ind w:left="709"/>
              <w:rPr>
                <w:noProof/>
              </w:rPr>
            </w:pPr>
            <w:r>
              <w:t>v) terroristische Straftaten oder Straftaten im Zusammenhang mit terroristischen Aktivitäten oder Anstiftung, Beihilfe oder Versuch im Sinne des Artikels 3, des Artikels 14 beziehungsweise des Titels III der Richtlinie (EU) 2017/541 des Europäischen Parlaments und des Rates vom 15. März 2017 zur Terrorismusbekämpfung;</w:t>
            </w:r>
            <w:bookmarkStart w:id="19" w:name="_DV_C395"/>
            <w:bookmarkStart w:id="20" w:name="_DV_M253"/>
            <w:bookmarkStart w:id="21" w:name="_DV_C397"/>
            <w:bookmarkStart w:id="22" w:name="_DV_C399"/>
            <w:bookmarkEnd w:id="19"/>
            <w:bookmarkEnd w:id="20"/>
            <w:bookmarkEnd w:id="21"/>
            <w:bookmarkEnd w:id="22"/>
          </w:p>
        </w:tc>
        <w:tc>
          <w:tcPr>
            <w:tcW w:w="812" w:type="dxa"/>
            <w:shd w:val="clear" w:color="auto" w:fill="auto"/>
          </w:tcPr>
          <w:p w14:paraId="16F44867"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c>
          <w:tcPr>
            <w:tcW w:w="705" w:type="dxa"/>
            <w:shd w:val="clear" w:color="auto" w:fill="auto"/>
          </w:tcPr>
          <w:p w14:paraId="16F44868"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r>
      <w:tr w:rsidR="00C475D8" w14:paraId="16F4486D" w14:textId="77777777" w:rsidTr="740E3E08">
        <w:tc>
          <w:tcPr>
            <w:tcW w:w="8238" w:type="dxa"/>
            <w:shd w:val="clear" w:color="auto" w:fill="auto"/>
          </w:tcPr>
          <w:p w14:paraId="16F4486A" w14:textId="6CBB2B88" w:rsidR="00C475D8" w:rsidRPr="00583379" w:rsidRDefault="00C475D8" w:rsidP="00A25C17">
            <w:pPr>
              <w:pStyle w:val="Text1"/>
              <w:spacing w:before="40" w:after="40"/>
              <w:ind w:left="709"/>
              <w:rPr>
                <w:color w:val="000000"/>
              </w:rPr>
            </w:pPr>
            <w:r>
              <w:rPr>
                <w:color w:val="000000"/>
              </w:rPr>
              <w:t>vi) Kinderarbeit oder andere Straftaten im Zusammenhang mit dem Menschenhandel gemäß Artikel 2 der Richtlinie 2011/36/EU des Europäischen Parlaments und des Rates;</w:t>
            </w:r>
            <w:bookmarkStart w:id="23" w:name="_DV_C400"/>
            <w:bookmarkStart w:id="24" w:name="_DV_C402"/>
            <w:bookmarkStart w:id="25" w:name="_DV_M254"/>
            <w:bookmarkStart w:id="26" w:name="_DV_C404"/>
            <w:bookmarkEnd w:id="23"/>
            <w:bookmarkEnd w:id="24"/>
            <w:bookmarkEnd w:id="25"/>
            <w:bookmarkEnd w:id="26"/>
          </w:p>
        </w:tc>
        <w:tc>
          <w:tcPr>
            <w:tcW w:w="812" w:type="dxa"/>
            <w:shd w:val="clear" w:color="auto" w:fill="auto"/>
          </w:tcPr>
          <w:p w14:paraId="16F4486B"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c>
          <w:tcPr>
            <w:tcW w:w="705" w:type="dxa"/>
            <w:shd w:val="clear" w:color="auto" w:fill="auto"/>
          </w:tcPr>
          <w:p w14:paraId="16F4486C"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r>
      <w:tr w:rsidR="00C475D8" w14:paraId="16F44871" w14:textId="77777777" w:rsidTr="740E3E08">
        <w:tc>
          <w:tcPr>
            <w:tcW w:w="8238" w:type="dxa"/>
            <w:shd w:val="clear" w:color="auto" w:fill="auto"/>
          </w:tcPr>
          <w:p w14:paraId="16F4486E" w14:textId="47A41C98" w:rsidR="00C475D8" w:rsidRPr="00583379" w:rsidRDefault="00AD26DC" w:rsidP="007F7A4B">
            <w:pPr>
              <w:pStyle w:val="Text1"/>
              <w:numPr>
                <w:ilvl w:val="0"/>
                <w:numId w:val="15"/>
              </w:numPr>
              <w:spacing w:before="40" w:after="40"/>
              <w:rPr>
                <w:color w:val="000000"/>
              </w:rPr>
            </w:pPr>
            <w:r>
              <w:t xml:space="preserve">sie hat bei der Erfüllung eines Vertrags oder einer Vereinbarung, die aus dem Unionshaushalt finanziert wurden, erhebliche Mängel bei der Erfüllung der Hauptauflagen erkennen lassen, die eine vorzeitige Beendigung des Vertrags, die Anwendung von pauschaliertem Schadensersatz oder anderen Formen von Vertragsstrafen nach sich gezogen haben oder die durch Überprüfungen, Rechnungsprüfungen oder Untersuchungen eines öffentlichen Auftraggebers, des Amts für Betrugsbekämpfung (OLAF) oder des Rechnungshofs aufgedeckt wurden; </w:t>
            </w:r>
          </w:p>
        </w:tc>
        <w:tc>
          <w:tcPr>
            <w:tcW w:w="812" w:type="dxa"/>
            <w:shd w:val="clear" w:color="auto" w:fill="auto"/>
          </w:tcPr>
          <w:p w14:paraId="16F4486F"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c>
          <w:tcPr>
            <w:tcW w:w="705" w:type="dxa"/>
            <w:shd w:val="clear" w:color="auto" w:fill="auto"/>
          </w:tcPr>
          <w:p w14:paraId="16F44870"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r>
      <w:tr w:rsidR="00C475D8" w14:paraId="16F44875" w14:textId="77777777" w:rsidTr="740E3E08">
        <w:tc>
          <w:tcPr>
            <w:tcW w:w="8238" w:type="dxa"/>
            <w:shd w:val="clear" w:color="auto" w:fill="auto"/>
          </w:tcPr>
          <w:p w14:paraId="16F44872" w14:textId="26DFD2E2" w:rsidR="00C475D8" w:rsidRDefault="00C475D8" w:rsidP="00583379">
            <w:pPr>
              <w:pStyle w:val="Text1"/>
              <w:numPr>
                <w:ilvl w:val="0"/>
                <w:numId w:val="15"/>
              </w:numPr>
              <w:spacing w:before="40" w:after="40"/>
              <w:rPr>
                <w:noProof/>
              </w:rPr>
            </w:pPr>
            <w:bookmarkStart w:id="27" w:name="_DV_C410"/>
            <w:bookmarkEnd w:id="27"/>
            <w:r>
              <w:t>durch eine rechtskräftige Gerichts- oder eine bestandskräftige Verwaltungsentscheidung wurde festgestellt, dass die Person eine Unregelmäßigkeit im Sinne des Artikels 1 Absatz 2 der Verordnung (EG, Euratom) Nr. 2988/95 des Rates begangen hat;</w:t>
            </w:r>
          </w:p>
        </w:tc>
        <w:tc>
          <w:tcPr>
            <w:tcW w:w="812" w:type="dxa"/>
            <w:shd w:val="clear" w:color="auto" w:fill="auto"/>
          </w:tcPr>
          <w:p w14:paraId="16F44873"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c>
          <w:tcPr>
            <w:tcW w:w="705" w:type="dxa"/>
            <w:shd w:val="clear" w:color="auto" w:fill="auto"/>
          </w:tcPr>
          <w:p w14:paraId="16F44874"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r>
      <w:tr w:rsidR="00EF2BEC" w14:paraId="794E089C" w14:textId="77777777" w:rsidTr="740E3E08">
        <w:tc>
          <w:tcPr>
            <w:tcW w:w="8238" w:type="dxa"/>
            <w:shd w:val="clear" w:color="auto" w:fill="auto"/>
          </w:tcPr>
          <w:p w14:paraId="5DEB9849" w14:textId="2E77C635" w:rsidR="00EF2BEC" w:rsidRDefault="00EF2BEC" w:rsidP="00EE65F3">
            <w:pPr>
              <w:pStyle w:val="Text1"/>
              <w:numPr>
                <w:ilvl w:val="0"/>
                <w:numId w:val="15"/>
              </w:numPr>
              <w:spacing w:before="40" w:after="40"/>
              <w:rPr>
                <w:color w:val="000000"/>
              </w:rPr>
            </w:pPr>
            <w:r>
              <w:rPr>
                <w:color w:val="000000"/>
              </w:rPr>
              <w:t>durch eine rechtskräftige Gerichts- oder eine bestandskräftige Verwaltungsentscheidung wurde festgestellt, dass die Person in einem anderen Hoheitsgebiet eine Stelle eingerichtet hat mit der Absicht, steuerliche, soziale oder rechtliche Verpflichtungen am Ort ihres satzungsmäßigen Sitzes, ihrer Hauptverwaltung oder ihrer Hauptniederlassung zu umgehen;</w:t>
            </w:r>
          </w:p>
        </w:tc>
        <w:tc>
          <w:tcPr>
            <w:tcW w:w="812" w:type="dxa"/>
            <w:shd w:val="clear" w:color="auto" w:fill="auto"/>
          </w:tcPr>
          <w:p w14:paraId="323E098E" w14:textId="5CC3DF43" w:rsidR="00EF2BEC" w:rsidRDefault="00EF2BEC"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c>
          <w:tcPr>
            <w:tcW w:w="705" w:type="dxa"/>
            <w:shd w:val="clear" w:color="auto" w:fill="auto"/>
          </w:tcPr>
          <w:p w14:paraId="110148AE" w14:textId="71C1DB1B" w:rsidR="00EF2BEC" w:rsidRDefault="00EF2BEC"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r>
      <w:tr w:rsidR="00EF2BEC" w14:paraId="7680D48F" w14:textId="77777777" w:rsidTr="740E3E08">
        <w:tc>
          <w:tcPr>
            <w:tcW w:w="8238" w:type="dxa"/>
            <w:shd w:val="clear" w:color="auto" w:fill="auto"/>
          </w:tcPr>
          <w:p w14:paraId="12F0F793" w14:textId="0CC72E24" w:rsidR="00EF2BEC" w:rsidRDefault="00EF2BEC" w:rsidP="00EE65F3">
            <w:pPr>
              <w:pStyle w:val="Text1"/>
              <w:numPr>
                <w:ilvl w:val="0"/>
                <w:numId w:val="15"/>
              </w:numPr>
              <w:spacing w:before="40" w:after="40"/>
              <w:rPr>
                <w:color w:val="000000"/>
              </w:rPr>
            </w:pPr>
            <w:r>
              <w:t>(</w:t>
            </w:r>
            <w:r>
              <w:rPr>
                <w:i/>
              </w:rPr>
              <w:t>nur bei juristischen Personen</w:t>
            </w:r>
            <w:r>
              <w:t>) durch eine rechtskräftige Gerichts- oder eine bestandskräftige Verwaltungsentscheidung wurde festgestellt, dass die Person mit der unter Buchstabe g genannten Absicht eingerichtet wurde.</w:t>
            </w:r>
          </w:p>
        </w:tc>
        <w:tc>
          <w:tcPr>
            <w:tcW w:w="812" w:type="dxa"/>
            <w:shd w:val="clear" w:color="auto" w:fill="auto"/>
          </w:tcPr>
          <w:p w14:paraId="415689BC" w14:textId="4F1B388E" w:rsidR="00EF2BEC" w:rsidRDefault="00EF2BEC"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c>
          <w:tcPr>
            <w:tcW w:w="705" w:type="dxa"/>
            <w:shd w:val="clear" w:color="auto" w:fill="auto"/>
          </w:tcPr>
          <w:p w14:paraId="2FEEC824" w14:textId="6945CFDF" w:rsidR="00EF2BEC" w:rsidRDefault="00EF2BEC"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r>
      <w:tr w:rsidR="00977B4E" w14:paraId="1A385EC2" w14:textId="77777777" w:rsidTr="740E3E08">
        <w:tc>
          <w:tcPr>
            <w:tcW w:w="8238" w:type="dxa"/>
            <w:shd w:val="clear" w:color="auto" w:fill="auto"/>
          </w:tcPr>
          <w:p w14:paraId="3087E785" w14:textId="368B27A1" w:rsidR="00977B4E" w:rsidRPr="0024350A" w:rsidRDefault="00977B4E" w:rsidP="00295BCF">
            <w:pPr>
              <w:numPr>
                <w:ilvl w:val="0"/>
                <w:numId w:val="17"/>
              </w:numPr>
              <w:spacing w:before="40" w:after="40"/>
              <w:jc w:val="both"/>
              <w:rPr>
                <w:noProof/>
              </w:rPr>
            </w:pPr>
            <w:r>
              <w:lastRenderedPageBreak/>
              <w:t>erklärt hiermit, dass die Person bei den in Nummer 1 Buchstaben c bis h genannten Situationen in Ermangelung einer rechtskräftigen Gerichts- bzw. bestandskräftigen Verwaltungsentscheidung</w:t>
            </w:r>
            <w:r>
              <w:rPr>
                <w:rStyle w:val="Funotenzeichen"/>
                <w:noProof/>
              </w:rPr>
              <w:footnoteReference w:id="4"/>
            </w:r>
            <w:r>
              <w:t>:</w:t>
            </w:r>
          </w:p>
        </w:tc>
        <w:tc>
          <w:tcPr>
            <w:tcW w:w="812" w:type="dxa"/>
            <w:shd w:val="clear" w:color="auto" w:fill="auto"/>
          </w:tcPr>
          <w:p w14:paraId="68C9A1B2" w14:textId="46B95573" w:rsidR="00977B4E" w:rsidRDefault="00977B4E" w:rsidP="006B0A89">
            <w:pPr>
              <w:spacing w:before="240" w:after="120"/>
              <w:jc w:val="center"/>
              <w:rPr>
                <w:noProof/>
              </w:rPr>
            </w:pPr>
            <w:r>
              <w:t>JA</w:t>
            </w:r>
          </w:p>
        </w:tc>
        <w:tc>
          <w:tcPr>
            <w:tcW w:w="705" w:type="dxa"/>
            <w:shd w:val="clear" w:color="auto" w:fill="auto"/>
          </w:tcPr>
          <w:p w14:paraId="1A4D1557" w14:textId="4113B6AB" w:rsidR="00977B4E" w:rsidRDefault="00977B4E" w:rsidP="006B0A89">
            <w:pPr>
              <w:spacing w:before="240" w:after="120"/>
              <w:jc w:val="center"/>
              <w:rPr>
                <w:noProof/>
              </w:rPr>
            </w:pPr>
            <w:r>
              <w:t>NEIN</w:t>
            </w:r>
          </w:p>
        </w:tc>
      </w:tr>
      <w:tr w:rsidR="006B67AB" w14:paraId="16F4487E" w14:textId="77777777" w:rsidTr="00370A7F">
        <w:trPr>
          <w:trHeight w:val="1579"/>
        </w:trPr>
        <w:tc>
          <w:tcPr>
            <w:tcW w:w="8238" w:type="dxa"/>
            <w:shd w:val="clear" w:color="auto" w:fill="auto"/>
          </w:tcPr>
          <w:p w14:paraId="16F4487B" w14:textId="0B7F51D6" w:rsidR="006B67AB" w:rsidRPr="00583379" w:rsidRDefault="006B67AB" w:rsidP="00370A7F">
            <w:pPr>
              <w:pStyle w:val="Text1"/>
              <w:numPr>
                <w:ilvl w:val="0"/>
                <w:numId w:val="25"/>
              </w:numPr>
              <w:spacing w:before="40" w:after="40"/>
              <w:ind w:left="709" w:firstLine="0"/>
              <w:rPr>
                <w:color w:val="000000"/>
              </w:rPr>
            </w:pPr>
            <w:r>
              <w:rPr>
                <w:color w:val="000000"/>
              </w:rPr>
              <w:t xml:space="preserve"> Gegenstand von Sachverhalten ist, die im Zuge von Rechnungsprüfungen oder Untersuchungen der Europäischen Staatsanwaltschaft, des Rechnungshofs oder des Internen Prüfers, oder bei sonstigen, unter der Verantwortung eines Anweisungsbefugten eines Organs, einer Einrichtung oder einer sonstigen Stelle der EU durchgeführten Überprüfungen, Rechnungsprüfungen oder Kontrollen festgestellt wurden;</w:t>
            </w:r>
          </w:p>
        </w:tc>
        <w:tc>
          <w:tcPr>
            <w:tcW w:w="812" w:type="dxa"/>
            <w:shd w:val="clear" w:color="auto" w:fill="auto"/>
          </w:tcPr>
          <w:p w14:paraId="16F4487C" w14:textId="6DD11AEB" w:rsidR="006B67AB" w:rsidRDefault="006B67AB" w:rsidP="006B0A89">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223660">
              <w:fldChar w:fldCharType="separate"/>
            </w:r>
            <w:r>
              <w:fldChar w:fldCharType="end"/>
            </w:r>
          </w:p>
        </w:tc>
        <w:tc>
          <w:tcPr>
            <w:tcW w:w="705" w:type="dxa"/>
            <w:shd w:val="clear" w:color="auto" w:fill="auto"/>
          </w:tcPr>
          <w:p w14:paraId="16F4487D" w14:textId="77777777" w:rsidR="006B67AB" w:rsidRDefault="006B67AB"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r>
      <w:tr w:rsidR="006B67AB" w14:paraId="5692311F" w14:textId="77777777" w:rsidTr="740E3E08">
        <w:trPr>
          <w:trHeight w:val="1346"/>
        </w:trPr>
        <w:tc>
          <w:tcPr>
            <w:tcW w:w="8238" w:type="dxa"/>
            <w:shd w:val="clear" w:color="auto" w:fill="auto"/>
          </w:tcPr>
          <w:p w14:paraId="1BBF8C34" w14:textId="29931BAC" w:rsidR="006B67AB" w:rsidRPr="006B67AB" w:rsidDel="00977B4E" w:rsidRDefault="00410AC2" w:rsidP="00410AC2">
            <w:pPr>
              <w:pStyle w:val="Text1"/>
              <w:numPr>
                <w:ilvl w:val="0"/>
                <w:numId w:val="25"/>
              </w:numPr>
              <w:spacing w:before="40" w:after="40"/>
              <w:ind w:left="709" w:firstLine="0"/>
              <w:rPr>
                <w:color w:val="000000"/>
              </w:rPr>
            </w:pPr>
            <w:r>
              <w:rPr>
                <w:color w:val="000000"/>
              </w:rPr>
              <w:t xml:space="preserve"> Gegenstand von nicht rechtskräftigen Gerichts- bzw. nicht bestandskräftigen Verwaltungsentscheidungen ist, die Disziplinarmaßnahmen umfassen können, die von der für die Prüfung der Einhaltung ethischer Normen des Berufsstandes zuständigen Aufsichtsbehörde ergriffen wurden;</w:t>
            </w:r>
          </w:p>
        </w:tc>
        <w:tc>
          <w:tcPr>
            <w:tcW w:w="812" w:type="dxa"/>
            <w:shd w:val="clear" w:color="auto" w:fill="auto"/>
          </w:tcPr>
          <w:p w14:paraId="1E7263A9" w14:textId="05F25552" w:rsidR="006B67AB" w:rsidRDefault="006B67AB" w:rsidP="006B0A89">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223660">
              <w:fldChar w:fldCharType="separate"/>
            </w:r>
            <w:r>
              <w:fldChar w:fldCharType="end"/>
            </w:r>
          </w:p>
        </w:tc>
        <w:tc>
          <w:tcPr>
            <w:tcW w:w="705" w:type="dxa"/>
            <w:shd w:val="clear" w:color="auto" w:fill="auto"/>
          </w:tcPr>
          <w:p w14:paraId="256609C9" w14:textId="3CBFD2E0" w:rsidR="006B67AB" w:rsidRDefault="006B67AB"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r>
      <w:tr w:rsidR="006B67AB" w14:paraId="074D4EBB" w14:textId="77777777" w:rsidTr="740E3E08">
        <w:trPr>
          <w:trHeight w:val="614"/>
        </w:trPr>
        <w:tc>
          <w:tcPr>
            <w:tcW w:w="8238" w:type="dxa"/>
            <w:shd w:val="clear" w:color="auto" w:fill="auto"/>
          </w:tcPr>
          <w:p w14:paraId="41734894" w14:textId="49681AE9" w:rsidR="006B67AB" w:rsidDel="00977B4E" w:rsidRDefault="00410AC2" w:rsidP="00410AC2">
            <w:pPr>
              <w:pStyle w:val="Text1"/>
              <w:numPr>
                <w:ilvl w:val="0"/>
                <w:numId w:val="25"/>
              </w:numPr>
              <w:spacing w:before="40" w:after="40"/>
              <w:ind w:left="709" w:firstLine="0"/>
              <w:rPr>
                <w:color w:val="000000"/>
              </w:rPr>
            </w:pPr>
            <w:r>
              <w:rPr>
                <w:color w:val="000000"/>
              </w:rPr>
              <w:t xml:space="preserve"> Gegenstand von Sachverhalten ist, auf die in Beschlüssen von Stellen oder Personen, die mit Vollzugsaufgaben für den EU-Haushalt betraut sind, Bezug genommen wird;</w:t>
            </w:r>
          </w:p>
        </w:tc>
        <w:tc>
          <w:tcPr>
            <w:tcW w:w="812" w:type="dxa"/>
            <w:shd w:val="clear" w:color="auto" w:fill="auto"/>
          </w:tcPr>
          <w:p w14:paraId="7EB43931" w14:textId="6397F222" w:rsidR="006B67AB" w:rsidRDefault="006B67AB" w:rsidP="006B0A89">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223660">
              <w:fldChar w:fldCharType="separate"/>
            </w:r>
            <w:r>
              <w:fldChar w:fldCharType="end"/>
            </w:r>
          </w:p>
        </w:tc>
        <w:tc>
          <w:tcPr>
            <w:tcW w:w="705" w:type="dxa"/>
            <w:shd w:val="clear" w:color="auto" w:fill="auto"/>
          </w:tcPr>
          <w:p w14:paraId="63030E6D" w14:textId="5730E302" w:rsidR="006B67AB" w:rsidRDefault="006B67AB"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r>
      <w:tr w:rsidR="006B67AB" w14:paraId="494260E4" w14:textId="77777777" w:rsidTr="740E3E08">
        <w:trPr>
          <w:trHeight w:val="473"/>
        </w:trPr>
        <w:tc>
          <w:tcPr>
            <w:tcW w:w="8238" w:type="dxa"/>
            <w:shd w:val="clear" w:color="auto" w:fill="auto"/>
          </w:tcPr>
          <w:p w14:paraId="3BD21B53" w14:textId="6FE8C4BA" w:rsidR="006B67AB" w:rsidDel="00977B4E" w:rsidRDefault="006B67AB" w:rsidP="00410AC2">
            <w:pPr>
              <w:pStyle w:val="Text1"/>
              <w:numPr>
                <w:ilvl w:val="0"/>
                <w:numId w:val="25"/>
              </w:numPr>
              <w:spacing w:before="40" w:after="40"/>
              <w:ind w:left="709" w:firstLine="0"/>
              <w:rPr>
                <w:color w:val="000000"/>
              </w:rPr>
            </w:pPr>
            <w:r>
              <w:tab/>
            </w:r>
            <w:r>
              <w:rPr>
                <w:color w:val="000000"/>
              </w:rPr>
              <w:t xml:space="preserve"> Gegenstand von Informationen ist, die von Unionsmittel ausführenden Mitgliedstaaten übermittelt wurden;</w:t>
            </w:r>
          </w:p>
        </w:tc>
        <w:tc>
          <w:tcPr>
            <w:tcW w:w="812" w:type="dxa"/>
            <w:shd w:val="clear" w:color="auto" w:fill="auto"/>
          </w:tcPr>
          <w:p w14:paraId="066F0C42" w14:textId="4C93C88C" w:rsidR="006B67AB" w:rsidRDefault="006B67AB" w:rsidP="006B0A89">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223660">
              <w:fldChar w:fldCharType="separate"/>
            </w:r>
            <w:r>
              <w:fldChar w:fldCharType="end"/>
            </w:r>
          </w:p>
        </w:tc>
        <w:tc>
          <w:tcPr>
            <w:tcW w:w="705" w:type="dxa"/>
            <w:shd w:val="clear" w:color="auto" w:fill="auto"/>
          </w:tcPr>
          <w:p w14:paraId="6D35EFEE" w14:textId="5C8193C6" w:rsidR="006B67AB" w:rsidRDefault="006B67AB"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r>
      <w:tr w:rsidR="006B67AB" w14:paraId="3C758EFF" w14:textId="77777777" w:rsidTr="740E3E08">
        <w:trPr>
          <w:trHeight w:val="614"/>
        </w:trPr>
        <w:tc>
          <w:tcPr>
            <w:tcW w:w="8238" w:type="dxa"/>
            <w:shd w:val="clear" w:color="auto" w:fill="auto"/>
          </w:tcPr>
          <w:p w14:paraId="128BE62B" w14:textId="044BAF45" w:rsidR="006B67AB" w:rsidDel="00977B4E" w:rsidRDefault="006B67AB" w:rsidP="00410AC2">
            <w:pPr>
              <w:pStyle w:val="Text1"/>
              <w:numPr>
                <w:ilvl w:val="0"/>
                <w:numId w:val="25"/>
              </w:numPr>
              <w:spacing w:before="40" w:after="40"/>
              <w:ind w:left="709" w:firstLine="0"/>
              <w:rPr>
                <w:color w:val="000000"/>
              </w:rPr>
            </w:pPr>
            <w:r>
              <w:tab/>
            </w:r>
            <w:r>
              <w:rPr>
                <w:color w:val="000000"/>
              </w:rPr>
              <w:t xml:space="preserve"> Gegenstand von Beschlüssen der Kommission in Bezug auf den Verstoß gegen das Wettbewerbsrecht der Union oder Entscheidungen einer zuständigen nationalen Behörde in Bezug auf den Verstoß gegen das Wettbewerbsrecht der Union oder gegen nationales Wettbewerbsrecht ist; </w:t>
            </w:r>
          </w:p>
        </w:tc>
        <w:tc>
          <w:tcPr>
            <w:tcW w:w="812" w:type="dxa"/>
            <w:shd w:val="clear" w:color="auto" w:fill="auto"/>
          </w:tcPr>
          <w:p w14:paraId="1C09C335" w14:textId="0E204C8F" w:rsidR="006B67AB" w:rsidRDefault="006B67AB" w:rsidP="006B0A89">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223660">
              <w:fldChar w:fldCharType="separate"/>
            </w:r>
            <w:r>
              <w:fldChar w:fldCharType="end"/>
            </w:r>
          </w:p>
        </w:tc>
        <w:tc>
          <w:tcPr>
            <w:tcW w:w="705" w:type="dxa"/>
            <w:shd w:val="clear" w:color="auto" w:fill="auto"/>
          </w:tcPr>
          <w:p w14:paraId="3D929BF3" w14:textId="0825BEA1" w:rsidR="006B67AB" w:rsidRDefault="006B67AB"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r>
      <w:tr w:rsidR="006B67AB" w14:paraId="33963B7D" w14:textId="77777777" w:rsidTr="740E3E08">
        <w:trPr>
          <w:trHeight w:val="614"/>
        </w:trPr>
        <w:tc>
          <w:tcPr>
            <w:tcW w:w="8238" w:type="dxa"/>
            <w:shd w:val="clear" w:color="auto" w:fill="auto"/>
          </w:tcPr>
          <w:p w14:paraId="3AFB7585" w14:textId="5FD11348" w:rsidR="006B67AB" w:rsidRPr="00182B46" w:rsidDel="00977B4E" w:rsidRDefault="00410AC2" w:rsidP="00182B46">
            <w:pPr>
              <w:pStyle w:val="Text1"/>
              <w:numPr>
                <w:ilvl w:val="0"/>
                <w:numId w:val="25"/>
              </w:numPr>
              <w:spacing w:before="40" w:after="40"/>
              <w:ind w:left="709" w:firstLine="0"/>
              <w:rPr>
                <w:color w:val="000000"/>
              </w:rPr>
            </w:pPr>
            <w:r>
              <w:rPr>
                <w:color w:val="000000"/>
              </w:rPr>
              <w:t xml:space="preserve"> auf jedwede Art und Weise darüber unterrichtet wurde, dass sie Gegenstand einer Untersuchung des Europäischen Amts für Betrugsbekämpfung (OLAF) ist: entweder weil OLAF ihr die Gelegenheit eingeräumt hat, zu den sie betreffenden Sachverhalten Stellung zu nehmen, oder weil sie im Rahmen einer OLAF-Untersuchung Gegenstand von Vor-Ort-Kontrollen war oder weil sie über die Einleitung, den Abschluss oder einen anderen Umstand im Zusammenhang mit einer OLAF-Untersuchung, deren Gegenstand sie ist, unterrichtet wurde.</w:t>
            </w:r>
          </w:p>
        </w:tc>
        <w:tc>
          <w:tcPr>
            <w:tcW w:w="812" w:type="dxa"/>
            <w:shd w:val="clear" w:color="auto" w:fill="auto"/>
          </w:tcPr>
          <w:p w14:paraId="7FF77DAD" w14:textId="2880DFD9" w:rsidR="006B67AB" w:rsidRDefault="006B67AB" w:rsidP="006B0A89">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223660">
              <w:fldChar w:fldCharType="separate"/>
            </w:r>
            <w:r>
              <w:fldChar w:fldCharType="end"/>
            </w:r>
          </w:p>
        </w:tc>
        <w:tc>
          <w:tcPr>
            <w:tcW w:w="705" w:type="dxa"/>
            <w:shd w:val="clear" w:color="auto" w:fill="auto"/>
          </w:tcPr>
          <w:p w14:paraId="549D5A18" w14:textId="731862B8" w:rsidR="006B67AB" w:rsidRDefault="006B67AB"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r>
    </w:tbl>
    <w:p w14:paraId="16F4487F" w14:textId="3C305866" w:rsidR="00897553" w:rsidRDefault="00897553" w:rsidP="00422300">
      <w:pPr>
        <w:pStyle w:val="Titel"/>
        <w:jc w:val="both"/>
      </w:pPr>
      <w:bookmarkStart w:id="28" w:name="_DV_C376"/>
      <w:r>
        <w:t>II – Ausschlusssituationen in Bezug auf natürliche Personen oder juristische Personen mit Vertretungs-, Entscheidungs- oder Kontrollbefugnis über die juristische Person und auf wirtschaftliche Eigentümer</w:t>
      </w:r>
    </w:p>
    <w:p w14:paraId="16F44880" w14:textId="6842849F" w:rsidR="00897553" w:rsidRDefault="001F135A" w:rsidP="7F6CA770">
      <w:pPr>
        <w:autoSpaceDE w:val="0"/>
        <w:autoSpaceDN w:val="0"/>
        <w:adjustRightInd w:val="0"/>
        <w:spacing w:before="120" w:after="240"/>
        <w:jc w:val="center"/>
        <w:rPr>
          <w:b/>
          <w:bCs/>
          <w:i/>
          <w:iCs/>
          <w:noProof/>
          <w:u w:val="single"/>
        </w:rPr>
      </w:pPr>
      <w:r>
        <w:rPr>
          <w:b/>
          <w:i/>
          <w:u w:val="single"/>
        </w:rPr>
        <w:t>Entfällt, wenn es sich bei der „Person“ um eine natürliche Person, einen Mitgliedstaat oder eine lokale Behörde handelt. In allen anderen Fällen von allen beteiligten Stellen auszufüllen.</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8"/>
        <w:gridCol w:w="849"/>
        <w:gridCol w:w="948"/>
        <w:gridCol w:w="936"/>
      </w:tblGrid>
      <w:tr w:rsidR="001F135A" w14:paraId="16F44885" w14:textId="77777777" w:rsidTr="006C769B">
        <w:trPr>
          <w:jc w:val="center"/>
        </w:trPr>
        <w:tc>
          <w:tcPr>
            <w:tcW w:w="7038" w:type="dxa"/>
            <w:shd w:val="clear" w:color="auto" w:fill="auto"/>
            <w:vAlign w:val="center"/>
          </w:tcPr>
          <w:p w14:paraId="16F44881" w14:textId="5DA6FC46" w:rsidR="001F135A" w:rsidRPr="003E5E5C" w:rsidRDefault="001F135A" w:rsidP="00A82BCC">
            <w:pPr>
              <w:numPr>
                <w:ilvl w:val="0"/>
                <w:numId w:val="17"/>
              </w:numPr>
              <w:spacing w:before="40" w:after="40"/>
              <w:jc w:val="both"/>
              <w:rPr>
                <w:noProof/>
              </w:rPr>
            </w:pPr>
            <w:r>
              <w:t xml:space="preserve">erklärt hiermit, dass sich eine natürliche oder juristische Person, die Mitglied des Verwaltungs-, Leitungs- oder Aufsichtsorgans der Person ist oder die Vertretungs-, Entscheidungs- oder Kontrollbefugnis über die Person hat (dies betrifft unter anderem Unternehmensleiter, Mitglieder der Führungs- oder Aufsichtsgremien und Fälle, in denen eine natürliche oder </w:t>
            </w:r>
            <w:r>
              <w:lastRenderedPageBreak/>
              <w:t xml:space="preserve">juristische Person die Anteilsmehrheit hält), oder ein wirtschaftlicher Eigentümer (im Sinne des Artikels 3 Nummer 6 der Richtlinie (EU) 2015/849) der Person in einer der folgenden Situationen befindet: </w:t>
            </w:r>
          </w:p>
        </w:tc>
        <w:tc>
          <w:tcPr>
            <w:tcW w:w="858" w:type="dxa"/>
            <w:shd w:val="clear" w:color="auto" w:fill="auto"/>
          </w:tcPr>
          <w:p w14:paraId="16F44882" w14:textId="77777777" w:rsidR="001F135A" w:rsidRDefault="001F135A" w:rsidP="00C37A34">
            <w:pPr>
              <w:spacing w:before="240" w:after="120"/>
              <w:jc w:val="center"/>
              <w:rPr>
                <w:noProof/>
              </w:rPr>
            </w:pPr>
            <w:r>
              <w:lastRenderedPageBreak/>
              <w:t>JA</w:t>
            </w:r>
          </w:p>
        </w:tc>
        <w:tc>
          <w:tcPr>
            <w:tcW w:w="952" w:type="dxa"/>
            <w:shd w:val="clear" w:color="auto" w:fill="auto"/>
          </w:tcPr>
          <w:p w14:paraId="16F44883" w14:textId="77777777" w:rsidR="001F135A" w:rsidRDefault="001F135A" w:rsidP="00C37A34">
            <w:pPr>
              <w:spacing w:before="240" w:after="120"/>
              <w:jc w:val="center"/>
              <w:rPr>
                <w:noProof/>
              </w:rPr>
            </w:pPr>
            <w:r>
              <w:t>NEIN</w:t>
            </w:r>
          </w:p>
        </w:tc>
        <w:tc>
          <w:tcPr>
            <w:tcW w:w="813" w:type="dxa"/>
          </w:tcPr>
          <w:p w14:paraId="16F44884" w14:textId="77777777" w:rsidR="001F135A" w:rsidRDefault="001F135A" w:rsidP="00C37A34">
            <w:pPr>
              <w:spacing w:before="240" w:after="120"/>
              <w:jc w:val="center"/>
              <w:rPr>
                <w:noProof/>
              </w:rPr>
            </w:pPr>
            <w:r>
              <w:t>Entfällt</w:t>
            </w:r>
          </w:p>
        </w:tc>
      </w:tr>
      <w:tr w:rsidR="001F135A" w14:paraId="16F4488A" w14:textId="77777777" w:rsidTr="006C769B">
        <w:trPr>
          <w:jc w:val="center"/>
        </w:trPr>
        <w:tc>
          <w:tcPr>
            <w:tcW w:w="7038" w:type="dxa"/>
            <w:shd w:val="clear" w:color="auto" w:fill="auto"/>
            <w:vAlign w:val="center"/>
          </w:tcPr>
          <w:p w14:paraId="16F44886" w14:textId="10477DDC" w:rsidR="001F135A" w:rsidRDefault="001F135A" w:rsidP="00510EC4">
            <w:pPr>
              <w:pStyle w:val="Text1"/>
              <w:spacing w:before="40" w:after="40"/>
              <w:ind w:left="360"/>
              <w:rPr>
                <w:noProof/>
              </w:rPr>
            </w:pPr>
            <w:r>
              <w:t>vorgenannte Situation 1c (schwere Verfehlung im Rahmen ihrer beruflichen Tätigkeit)</w:t>
            </w:r>
          </w:p>
        </w:tc>
        <w:tc>
          <w:tcPr>
            <w:tcW w:w="858" w:type="dxa"/>
            <w:shd w:val="clear" w:color="auto" w:fill="auto"/>
            <w:vAlign w:val="center"/>
          </w:tcPr>
          <w:p w14:paraId="16F44887" w14:textId="77777777" w:rsidR="001F135A" w:rsidRDefault="001F135A"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c>
          <w:tcPr>
            <w:tcW w:w="952" w:type="dxa"/>
            <w:shd w:val="clear" w:color="auto" w:fill="auto"/>
            <w:vAlign w:val="center"/>
          </w:tcPr>
          <w:p w14:paraId="16F44888" w14:textId="77777777" w:rsidR="001F135A" w:rsidRDefault="001F135A"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c>
          <w:tcPr>
            <w:tcW w:w="813" w:type="dxa"/>
          </w:tcPr>
          <w:p w14:paraId="16F44889" w14:textId="77777777" w:rsidR="001F135A" w:rsidRDefault="001F135A"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r>
      <w:tr w:rsidR="001F135A" w14:paraId="16F4488F" w14:textId="77777777" w:rsidTr="006C769B">
        <w:trPr>
          <w:jc w:val="center"/>
        </w:trPr>
        <w:tc>
          <w:tcPr>
            <w:tcW w:w="7038" w:type="dxa"/>
            <w:shd w:val="clear" w:color="auto" w:fill="auto"/>
            <w:vAlign w:val="center"/>
          </w:tcPr>
          <w:p w14:paraId="16F4488B" w14:textId="696BDCFB" w:rsidR="001F135A" w:rsidRDefault="001F135A" w:rsidP="00510EC4">
            <w:pPr>
              <w:pStyle w:val="Text1"/>
              <w:spacing w:before="40" w:after="40"/>
              <w:ind w:left="360"/>
              <w:rPr>
                <w:noProof/>
              </w:rPr>
            </w:pPr>
            <w:r>
              <w:t>vorgenannte Situation 1d (Betrug, Bestechung oder andere Straftaten)</w:t>
            </w:r>
          </w:p>
        </w:tc>
        <w:tc>
          <w:tcPr>
            <w:tcW w:w="858" w:type="dxa"/>
            <w:shd w:val="clear" w:color="auto" w:fill="auto"/>
            <w:vAlign w:val="center"/>
          </w:tcPr>
          <w:p w14:paraId="16F4488C" w14:textId="77777777" w:rsidR="001F135A" w:rsidRDefault="001F135A"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c>
          <w:tcPr>
            <w:tcW w:w="952" w:type="dxa"/>
            <w:shd w:val="clear" w:color="auto" w:fill="auto"/>
            <w:vAlign w:val="center"/>
          </w:tcPr>
          <w:p w14:paraId="16F4488D" w14:textId="77777777" w:rsidR="001F135A" w:rsidRDefault="001F135A"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c>
          <w:tcPr>
            <w:tcW w:w="813" w:type="dxa"/>
          </w:tcPr>
          <w:p w14:paraId="16F4488E" w14:textId="77777777" w:rsidR="001F135A" w:rsidRDefault="001F135A"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r>
      <w:tr w:rsidR="001F135A" w14:paraId="16F44894" w14:textId="77777777" w:rsidTr="006C769B">
        <w:trPr>
          <w:jc w:val="center"/>
        </w:trPr>
        <w:tc>
          <w:tcPr>
            <w:tcW w:w="7038" w:type="dxa"/>
            <w:shd w:val="clear" w:color="auto" w:fill="auto"/>
            <w:vAlign w:val="center"/>
          </w:tcPr>
          <w:p w14:paraId="16F44890" w14:textId="5BD531F0" w:rsidR="001F135A" w:rsidRDefault="001F135A" w:rsidP="00510EC4">
            <w:pPr>
              <w:pStyle w:val="Text1"/>
              <w:spacing w:before="40" w:after="40"/>
              <w:ind w:left="360"/>
              <w:rPr>
                <w:noProof/>
              </w:rPr>
            </w:pPr>
            <w:r>
              <w:t>vorgenannte Situation 1e (erhebliche Mängel bei der Erfüllung eines Vertrags)</w:t>
            </w:r>
          </w:p>
        </w:tc>
        <w:tc>
          <w:tcPr>
            <w:tcW w:w="858" w:type="dxa"/>
            <w:shd w:val="clear" w:color="auto" w:fill="auto"/>
            <w:vAlign w:val="center"/>
          </w:tcPr>
          <w:p w14:paraId="16F44891" w14:textId="77777777" w:rsidR="001F135A" w:rsidRDefault="001F135A"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c>
          <w:tcPr>
            <w:tcW w:w="952" w:type="dxa"/>
            <w:shd w:val="clear" w:color="auto" w:fill="auto"/>
            <w:vAlign w:val="center"/>
          </w:tcPr>
          <w:p w14:paraId="16F44892" w14:textId="77777777" w:rsidR="001F135A" w:rsidRDefault="001F135A"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c>
          <w:tcPr>
            <w:tcW w:w="813" w:type="dxa"/>
          </w:tcPr>
          <w:p w14:paraId="16F44893" w14:textId="77777777" w:rsidR="001F135A" w:rsidRDefault="001F135A"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r>
      <w:tr w:rsidR="001F135A" w14:paraId="16F44899" w14:textId="77777777" w:rsidTr="006C769B">
        <w:trPr>
          <w:jc w:val="center"/>
        </w:trPr>
        <w:tc>
          <w:tcPr>
            <w:tcW w:w="7038" w:type="dxa"/>
            <w:shd w:val="clear" w:color="auto" w:fill="auto"/>
            <w:vAlign w:val="center"/>
          </w:tcPr>
          <w:p w14:paraId="16F44895" w14:textId="63D853D5" w:rsidR="001F135A" w:rsidRDefault="001F135A" w:rsidP="00510EC4">
            <w:pPr>
              <w:pStyle w:val="Text1"/>
              <w:spacing w:before="40" w:after="40"/>
              <w:ind w:left="360"/>
              <w:rPr>
                <w:noProof/>
              </w:rPr>
            </w:pPr>
            <w:r>
              <w:t>vorgenannte Situation 1f (Unregelmäßigkeit)</w:t>
            </w:r>
          </w:p>
        </w:tc>
        <w:tc>
          <w:tcPr>
            <w:tcW w:w="858" w:type="dxa"/>
            <w:shd w:val="clear" w:color="auto" w:fill="auto"/>
            <w:vAlign w:val="center"/>
          </w:tcPr>
          <w:p w14:paraId="16F44896" w14:textId="77777777" w:rsidR="001F135A" w:rsidRDefault="001F135A"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c>
          <w:tcPr>
            <w:tcW w:w="952" w:type="dxa"/>
            <w:shd w:val="clear" w:color="auto" w:fill="auto"/>
            <w:vAlign w:val="center"/>
          </w:tcPr>
          <w:p w14:paraId="16F44897" w14:textId="77777777" w:rsidR="001F135A" w:rsidRDefault="001F135A"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c>
          <w:tcPr>
            <w:tcW w:w="813" w:type="dxa"/>
          </w:tcPr>
          <w:p w14:paraId="16F44898" w14:textId="77777777" w:rsidR="001F135A" w:rsidRDefault="001F135A"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r>
      <w:tr w:rsidR="003F754E" w14:paraId="2E60BF88" w14:textId="77777777" w:rsidTr="006C769B">
        <w:trPr>
          <w:jc w:val="center"/>
        </w:trPr>
        <w:tc>
          <w:tcPr>
            <w:tcW w:w="7038" w:type="dxa"/>
            <w:shd w:val="clear" w:color="auto" w:fill="auto"/>
            <w:vAlign w:val="center"/>
          </w:tcPr>
          <w:p w14:paraId="52155F20" w14:textId="2DEEC4DB" w:rsidR="003F754E" w:rsidRDefault="003F754E" w:rsidP="00510EC4">
            <w:pPr>
              <w:pStyle w:val="Text1"/>
              <w:spacing w:before="40" w:after="40"/>
              <w:ind w:left="360"/>
              <w:rPr>
                <w:noProof/>
              </w:rPr>
            </w:pPr>
            <w:r>
              <w:t>vorgenannte Situation 1g (Einrichtung einer Stelle mit der Absicht, rechtliche Verpflichtungen zu umgehen)</w:t>
            </w:r>
          </w:p>
        </w:tc>
        <w:tc>
          <w:tcPr>
            <w:tcW w:w="858" w:type="dxa"/>
            <w:shd w:val="clear" w:color="auto" w:fill="auto"/>
            <w:vAlign w:val="center"/>
          </w:tcPr>
          <w:p w14:paraId="18EF2326" w14:textId="0489205B" w:rsidR="003F754E" w:rsidRDefault="003F754E"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c>
          <w:tcPr>
            <w:tcW w:w="952" w:type="dxa"/>
            <w:shd w:val="clear" w:color="auto" w:fill="auto"/>
            <w:vAlign w:val="center"/>
          </w:tcPr>
          <w:p w14:paraId="29241816" w14:textId="1BAB0021" w:rsidR="003F754E" w:rsidRDefault="003F754E"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c>
          <w:tcPr>
            <w:tcW w:w="813" w:type="dxa"/>
          </w:tcPr>
          <w:p w14:paraId="68BCCF11" w14:textId="0A30A6E4" w:rsidR="003F754E" w:rsidRDefault="003F754E"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r>
      <w:tr w:rsidR="003F754E" w14:paraId="1503AB7C" w14:textId="77777777" w:rsidTr="006C769B">
        <w:trPr>
          <w:jc w:val="center"/>
        </w:trPr>
        <w:tc>
          <w:tcPr>
            <w:tcW w:w="7038" w:type="dxa"/>
            <w:shd w:val="clear" w:color="auto" w:fill="auto"/>
            <w:vAlign w:val="center"/>
          </w:tcPr>
          <w:p w14:paraId="4FFD6952" w14:textId="272C41E0" w:rsidR="003F754E" w:rsidRDefault="003F754E" w:rsidP="00510EC4">
            <w:pPr>
              <w:pStyle w:val="Text1"/>
              <w:spacing w:before="40" w:after="40"/>
              <w:ind w:left="360"/>
              <w:rPr>
                <w:noProof/>
              </w:rPr>
            </w:pPr>
            <w:r>
              <w:t>vorgenannte Situation 1h (Einrichtung einer Person mit der Absicht, rechtliche Verpflichtungen zu umgehen)</w:t>
            </w:r>
          </w:p>
        </w:tc>
        <w:tc>
          <w:tcPr>
            <w:tcW w:w="858" w:type="dxa"/>
            <w:shd w:val="clear" w:color="auto" w:fill="auto"/>
            <w:vAlign w:val="center"/>
          </w:tcPr>
          <w:p w14:paraId="47BE4182" w14:textId="6B6D861F" w:rsidR="003F754E" w:rsidRDefault="003F754E"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c>
          <w:tcPr>
            <w:tcW w:w="952" w:type="dxa"/>
            <w:shd w:val="clear" w:color="auto" w:fill="auto"/>
            <w:vAlign w:val="center"/>
          </w:tcPr>
          <w:p w14:paraId="68E40672" w14:textId="63BF3438" w:rsidR="003F754E" w:rsidRDefault="003F754E"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c>
          <w:tcPr>
            <w:tcW w:w="813" w:type="dxa"/>
          </w:tcPr>
          <w:p w14:paraId="0ED824AD" w14:textId="394323D5" w:rsidR="003F754E" w:rsidRDefault="003F754E"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r>
    </w:tbl>
    <w:p w14:paraId="16F4489A" w14:textId="52E718DF" w:rsidR="00CA27B0" w:rsidRDefault="00CA27B0" w:rsidP="00422300">
      <w:pPr>
        <w:pStyle w:val="Titel"/>
        <w:jc w:val="both"/>
      </w:pPr>
      <w:r>
        <w:t>III – Ausschlusssituationen in Bezug auf natürliche oder juristische Personen, die unbegrenzt für die Schulden der juristischen Person haften</w:t>
      </w:r>
    </w:p>
    <w:p w14:paraId="35672559" w14:textId="242B3A3A" w:rsidR="00CF1E63" w:rsidRPr="00370A7F" w:rsidRDefault="00CF1E63" w:rsidP="6FB7994E">
      <w:pPr>
        <w:autoSpaceDE w:val="0"/>
        <w:autoSpaceDN w:val="0"/>
        <w:adjustRightInd w:val="0"/>
        <w:spacing w:before="120" w:after="240"/>
        <w:jc w:val="center"/>
        <w:rPr>
          <w:i/>
          <w:iCs/>
        </w:rPr>
      </w:pPr>
      <w:r>
        <w:rPr>
          <w:b/>
          <w:i/>
          <w:u w:val="single"/>
        </w:rPr>
        <w:t>Entfällt, wenn es sich bei der „Person“ um eine natürliche Person, einen Mitgliedstaat, eine lokale Behörde oder eine juristische Person mit beschränkter Haftung handelt. In allen anderen Fällen von allen beteiligten Stellen auszufüllen.</w:t>
      </w:r>
    </w:p>
    <w:p w14:paraId="363BC980" w14:textId="77777777" w:rsidR="00CF1E63" w:rsidRPr="00E25A58" w:rsidRDefault="00CF1E63" w:rsidP="00E25A58"/>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1"/>
        <w:gridCol w:w="654"/>
        <w:gridCol w:w="790"/>
        <w:gridCol w:w="936"/>
      </w:tblGrid>
      <w:tr w:rsidR="003E5E5C" w14:paraId="16F4489F" w14:textId="77777777" w:rsidTr="007E18C5">
        <w:tc>
          <w:tcPr>
            <w:tcW w:w="7747" w:type="dxa"/>
            <w:shd w:val="clear" w:color="auto" w:fill="auto"/>
          </w:tcPr>
          <w:p w14:paraId="16F4489B" w14:textId="517DF65E" w:rsidR="003E5E5C" w:rsidRDefault="003E5E5C" w:rsidP="00A82BCC">
            <w:pPr>
              <w:numPr>
                <w:ilvl w:val="0"/>
                <w:numId w:val="17"/>
              </w:numPr>
              <w:spacing w:before="40" w:after="40"/>
              <w:jc w:val="both"/>
              <w:rPr>
                <w:noProof/>
              </w:rPr>
            </w:pPr>
            <w:r>
              <w:t xml:space="preserve"> erklärt hiermit, dass sich eine natürliche oder juristische Person, die unbegrenzt für die Schulden der Person haftet, in einer der folgenden Situationen befindet: </w:t>
            </w:r>
          </w:p>
        </w:tc>
        <w:tc>
          <w:tcPr>
            <w:tcW w:w="670" w:type="dxa"/>
            <w:shd w:val="clear" w:color="auto" w:fill="auto"/>
          </w:tcPr>
          <w:p w14:paraId="16F4489C" w14:textId="77777777" w:rsidR="003E5E5C" w:rsidRDefault="003E5E5C" w:rsidP="00C37A34">
            <w:pPr>
              <w:spacing w:before="240" w:after="120"/>
              <w:jc w:val="center"/>
              <w:rPr>
                <w:noProof/>
              </w:rPr>
            </w:pPr>
            <w:r>
              <w:t>JA</w:t>
            </w:r>
          </w:p>
        </w:tc>
        <w:tc>
          <w:tcPr>
            <w:tcW w:w="614" w:type="dxa"/>
          </w:tcPr>
          <w:p w14:paraId="16F4489D" w14:textId="77777777" w:rsidR="003E5E5C" w:rsidRDefault="003E5E5C" w:rsidP="00C37A34">
            <w:pPr>
              <w:spacing w:before="240" w:after="120"/>
              <w:jc w:val="center"/>
              <w:rPr>
                <w:noProof/>
              </w:rPr>
            </w:pPr>
            <w:r>
              <w:t>NEIN</w:t>
            </w:r>
          </w:p>
        </w:tc>
        <w:tc>
          <w:tcPr>
            <w:tcW w:w="630" w:type="dxa"/>
            <w:shd w:val="clear" w:color="auto" w:fill="auto"/>
          </w:tcPr>
          <w:p w14:paraId="16F4489E" w14:textId="77777777" w:rsidR="003E5E5C" w:rsidRDefault="003E5E5C" w:rsidP="00C37A34">
            <w:pPr>
              <w:spacing w:before="240" w:after="120"/>
              <w:jc w:val="center"/>
              <w:rPr>
                <w:noProof/>
              </w:rPr>
            </w:pPr>
            <w:r>
              <w:t>Entfällt</w:t>
            </w:r>
          </w:p>
        </w:tc>
      </w:tr>
      <w:tr w:rsidR="003E5E5C" w14:paraId="16F448A4" w14:textId="77777777" w:rsidTr="004B29AF">
        <w:tc>
          <w:tcPr>
            <w:tcW w:w="7747" w:type="dxa"/>
            <w:shd w:val="clear" w:color="auto" w:fill="auto"/>
            <w:vAlign w:val="center"/>
          </w:tcPr>
          <w:p w14:paraId="16F448A0" w14:textId="77777777" w:rsidR="003E5E5C" w:rsidRDefault="003E5E5C" w:rsidP="00583379">
            <w:pPr>
              <w:pStyle w:val="Text1"/>
              <w:spacing w:before="40" w:after="40"/>
              <w:ind w:left="360"/>
              <w:rPr>
                <w:noProof/>
              </w:rPr>
            </w:pPr>
            <w:r>
              <w:t>vorgenannte Situation a (Zahlungsunfähigkeit)</w:t>
            </w:r>
          </w:p>
        </w:tc>
        <w:tc>
          <w:tcPr>
            <w:tcW w:w="670" w:type="dxa"/>
            <w:shd w:val="clear" w:color="auto" w:fill="auto"/>
            <w:vAlign w:val="center"/>
          </w:tcPr>
          <w:p w14:paraId="16F448A1" w14:textId="77777777" w:rsidR="003E5E5C" w:rsidRDefault="003E5E5C"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c>
          <w:tcPr>
            <w:tcW w:w="614" w:type="dxa"/>
          </w:tcPr>
          <w:p w14:paraId="16F448A2" w14:textId="77777777" w:rsidR="003E5E5C" w:rsidRDefault="003E5E5C"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c>
          <w:tcPr>
            <w:tcW w:w="630" w:type="dxa"/>
            <w:shd w:val="clear" w:color="auto" w:fill="auto"/>
            <w:vAlign w:val="center"/>
          </w:tcPr>
          <w:p w14:paraId="16F448A3" w14:textId="77777777" w:rsidR="003E5E5C" w:rsidRDefault="003E5E5C"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r>
      <w:tr w:rsidR="003E5E5C" w14:paraId="16F448A9" w14:textId="77777777" w:rsidTr="004B29AF">
        <w:tc>
          <w:tcPr>
            <w:tcW w:w="7747" w:type="dxa"/>
            <w:shd w:val="clear" w:color="auto" w:fill="auto"/>
            <w:vAlign w:val="center"/>
          </w:tcPr>
          <w:p w14:paraId="16F448A5" w14:textId="77777777" w:rsidR="003E5E5C" w:rsidRDefault="003E5E5C" w:rsidP="004B29AF">
            <w:pPr>
              <w:pStyle w:val="Text1"/>
              <w:spacing w:before="40" w:after="40"/>
              <w:ind w:left="360"/>
              <w:rPr>
                <w:noProof/>
              </w:rPr>
            </w:pPr>
            <w:r>
              <w:t>vorgenannte Situation b (Nichtzahlung der Steuern oder Sozialbeiträge)</w:t>
            </w:r>
          </w:p>
        </w:tc>
        <w:tc>
          <w:tcPr>
            <w:tcW w:w="670" w:type="dxa"/>
            <w:shd w:val="clear" w:color="auto" w:fill="auto"/>
            <w:vAlign w:val="center"/>
          </w:tcPr>
          <w:p w14:paraId="16F448A6" w14:textId="77777777" w:rsidR="003E5E5C" w:rsidRDefault="003E5E5C"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c>
          <w:tcPr>
            <w:tcW w:w="614" w:type="dxa"/>
          </w:tcPr>
          <w:p w14:paraId="16F448A7" w14:textId="77777777" w:rsidR="003E5E5C" w:rsidRDefault="003E5E5C"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c>
          <w:tcPr>
            <w:tcW w:w="630" w:type="dxa"/>
            <w:shd w:val="clear" w:color="auto" w:fill="auto"/>
            <w:vAlign w:val="center"/>
          </w:tcPr>
          <w:p w14:paraId="16F448A8" w14:textId="77777777" w:rsidR="003E5E5C" w:rsidRDefault="003E5E5C"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r>
    </w:tbl>
    <w:p w14:paraId="28F7EA99" w14:textId="76AEE25F" w:rsidR="00B05C76" w:rsidRDefault="00B05C76" w:rsidP="00B05C76">
      <w:pPr>
        <w:pStyle w:val="Titel"/>
        <w:rPr>
          <w:noProof/>
        </w:rPr>
      </w:pPr>
      <w:r>
        <w:t>IV – Andere Gründe für eine Ablehnung in diesem Verfahren</w:t>
      </w:r>
    </w:p>
    <w:p w14:paraId="49EFC66C" w14:textId="603EB082" w:rsidR="00B05C76" w:rsidRPr="00897E28" w:rsidRDefault="00B05C76" w:rsidP="00B05C76">
      <w:pPr>
        <w:spacing w:before="120" w:after="120"/>
        <w:ind w:firstLine="1"/>
        <w:jc w:val="both"/>
        <w:rPr>
          <w:b/>
          <w:bCs/>
          <w:i/>
          <w:iCs/>
          <w:noProof/>
        </w:rPr>
      </w:pPr>
      <w:r>
        <w:rPr>
          <w:b/>
          <w:i/>
        </w:rPr>
        <w:t>(vom Einzelbewerber/Einzelbieter oder im Falle eines gemeinsamen Teilnahmeantrags/gemeinsamen Angebots von allen Mitgliedern getrennt auszufüllen)</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7"/>
        <w:gridCol w:w="669"/>
        <w:gridCol w:w="790"/>
      </w:tblGrid>
      <w:tr w:rsidR="00B05C76" w14:paraId="71808D1B" w14:textId="77777777" w:rsidTr="00D6012C">
        <w:trPr>
          <w:trHeight w:val="511"/>
        </w:trPr>
        <w:tc>
          <w:tcPr>
            <w:tcW w:w="8327" w:type="dxa"/>
            <w:shd w:val="clear" w:color="auto" w:fill="auto"/>
          </w:tcPr>
          <w:p w14:paraId="0E9C0B15" w14:textId="77777777" w:rsidR="00B05C76" w:rsidRDefault="00B05C76" w:rsidP="00D6012C">
            <w:pPr>
              <w:spacing w:before="40" w:after="40"/>
              <w:jc w:val="both"/>
              <w:rPr>
                <w:noProof/>
              </w:rPr>
            </w:pPr>
            <w:r>
              <w:t>(5) erklärt hiermit, dass die Person:</w:t>
            </w:r>
          </w:p>
        </w:tc>
        <w:tc>
          <w:tcPr>
            <w:tcW w:w="670" w:type="dxa"/>
            <w:shd w:val="clear" w:color="auto" w:fill="auto"/>
          </w:tcPr>
          <w:p w14:paraId="1361E30C" w14:textId="77777777" w:rsidR="00B05C76" w:rsidRDefault="00B05C76" w:rsidP="00D6012C">
            <w:pPr>
              <w:spacing w:before="240" w:after="120"/>
              <w:jc w:val="center"/>
              <w:rPr>
                <w:noProof/>
              </w:rPr>
            </w:pPr>
            <w:r>
              <w:t>JA</w:t>
            </w:r>
          </w:p>
        </w:tc>
        <w:tc>
          <w:tcPr>
            <w:tcW w:w="759" w:type="dxa"/>
            <w:shd w:val="clear" w:color="auto" w:fill="auto"/>
          </w:tcPr>
          <w:p w14:paraId="2D50029A" w14:textId="77777777" w:rsidR="00B05C76" w:rsidRDefault="00B05C76" w:rsidP="00D6012C">
            <w:pPr>
              <w:spacing w:before="240" w:after="120"/>
              <w:jc w:val="center"/>
              <w:rPr>
                <w:noProof/>
              </w:rPr>
            </w:pPr>
            <w:r>
              <w:t>NEIN</w:t>
            </w:r>
          </w:p>
        </w:tc>
      </w:tr>
      <w:tr w:rsidR="00B05C76" w14:paraId="68635D15" w14:textId="77777777" w:rsidTr="00D6012C">
        <w:tc>
          <w:tcPr>
            <w:tcW w:w="8327" w:type="dxa"/>
            <w:shd w:val="clear" w:color="auto" w:fill="auto"/>
          </w:tcPr>
          <w:p w14:paraId="6BB249BB" w14:textId="77777777" w:rsidR="00B05C76" w:rsidRDefault="00B05C76" w:rsidP="00D6012C">
            <w:pPr>
              <w:pStyle w:val="Text1"/>
              <w:spacing w:before="40" w:after="40"/>
              <w:ind w:left="0"/>
              <w:rPr>
                <w:noProof/>
              </w:rPr>
            </w:pPr>
            <w:r>
              <w:t xml:space="preserve">(a) zuvor an der Erstellung der Auftragsunterlagen für dieses Gewährungsverfahren mitgewirkt hat, soweit dies einen Verstoß gegen den Gleichbehandlungsgrundsatz – einschließlich der Wettbewerbsverzerrung – darstellt, der auf andere Weise nicht behoben werden kann. </w:t>
            </w:r>
          </w:p>
        </w:tc>
        <w:tc>
          <w:tcPr>
            <w:tcW w:w="670" w:type="dxa"/>
            <w:shd w:val="clear" w:color="auto" w:fill="auto"/>
          </w:tcPr>
          <w:p w14:paraId="31C36DC4" w14:textId="77777777" w:rsidR="00B05C76" w:rsidRDefault="00B05C76" w:rsidP="00D6012C">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c>
          <w:tcPr>
            <w:tcW w:w="759" w:type="dxa"/>
            <w:shd w:val="clear" w:color="auto" w:fill="auto"/>
          </w:tcPr>
          <w:p w14:paraId="3156C229" w14:textId="77777777" w:rsidR="00B05C76" w:rsidRDefault="00B05C76" w:rsidP="00D6012C">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r>
    </w:tbl>
    <w:p w14:paraId="7C03A2FA" w14:textId="77777777" w:rsidR="00995B35" w:rsidRPr="008652A3" w:rsidRDefault="00995B35" w:rsidP="008652A3"/>
    <w:p w14:paraId="16F448B3" w14:textId="15E2BC2A" w:rsidR="00F96EAB" w:rsidRPr="006C6DFD" w:rsidRDefault="00340E14" w:rsidP="002F6C60">
      <w:pPr>
        <w:spacing w:before="120" w:after="120"/>
        <w:ind w:firstLine="1"/>
        <w:jc w:val="both"/>
        <w:rPr>
          <w:noProof/>
        </w:rPr>
      </w:pPr>
      <w:r>
        <w:t xml:space="preserve"> </w:t>
      </w:r>
      <w:bookmarkEnd w:id="28"/>
      <w:r>
        <w:rPr>
          <w:rFonts w:ascii="Times New Roman Bold" w:hAnsi="Times New Roman Bold"/>
          <w:b/>
          <w:smallCaps/>
        </w:rPr>
        <w:t>V – Abhilfemaßnahmen</w:t>
      </w:r>
    </w:p>
    <w:p w14:paraId="16F448B4" w14:textId="432FB097" w:rsidR="005C6293" w:rsidRDefault="005C6293" w:rsidP="007C6650">
      <w:pPr>
        <w:spacing w:before="120" w:after="120"/>
        <w:jc w:val="both"/>
        <w:rPr>
          <w:color w:val="000000"/>
        </w:rPr>
      </w:pPr>
      <w:r>
        <w:t xml:space="preserve">Wenn die Person erklärt, dass eine der oben angeführten Ausschlusssituationen vorliegt, kann sie Abhilfemaßnahmen angeben, die sie zur Behebung der Ausschlusssituation getroffen hat, </w:t>
      </w:r>
      <w:r>
        <w:lastRenderedPageBreak/>
        <w:t>damit der Anweisungsbefugte feststellen kann, ob diese Maßnahmen ihre Zuverlässigkeit hinreichend unter Beweis stellen.</w:t>
      </w:r>
      <w:r>
        <w:rPr>
          <w:color w:val="000000"/>
        </w:rPr>
        <w:t xml:space="preserve"> Dazu können beispielsweise technische, organisatorische und personelle Maßnahmen, die zum Ziel haben, ein erneutes Auftreten der Situation zu vermeiden, Schadenersatzforderungen oder die Zahlung von Bußgeldern, Steuern oder Sozialbeiträgen zählen. Der entsprechende Nachweis für die getroffenen Abhilfemaßnahmen ist dieser Erklärung als Anlage beizufügen. Das gilt nicht für die unter Nummer 1 Buchstabe d dieser Erklärung genannten Situationen.</w:t>
      </w:r>
    </w:p>
    <w:p w14:paraId="16F448B5" w14:textId="3FE5177B" w:rsidR="00F96EAB" w:rsidRPr="007D7A5F" w:rsidRDefault="00B05C76" w:rsidP="0024225B">
      <w:pPr>
        <w:pStyle w:val="Titel"/>
        <w:rPr>
          <w:noProof/>
        </w:rPr>
      </w:pPr>
      <w:r>
        <w:t>VI – Nachweise zu den Ausschlusskriterien</w:t>
      </w:r>
    </w:p>
    <w:p w14:paraId="477A6316" w14:textId="3261E630" w:rsidR="00695D93" w:rsidRDefault="0092592E" w:rsidP="7F6CA770">
      <w:pPr>
        <w:spacing w:before="120" w:after="120"/>
        <w:ind w:firstLine="11"/>
        <w:jc w:val="both"/>
        <w:rPr>
          <w:noProof/>
        </w:rPr>
      </w:pPr>
      <w:r>
        <w:t>In den Spezifikationen der Ausschreibung wird ausführlich dargelegt, welche beteiligten Stellen geeignete Nachweise erbringen müssen, um zu belegen, dass sie sich nicht in einer der in Nummer 1 genannten Ausschlusssituationen befinden, und wann die Nachweise erbracht werden müssen.</w:t>
      </w:r>
    </w:p>
    <w:p w14:paraId="3EE64640" w14:textId="03697B6E" w:rsidR="00835E88" w:rsidRPr="00F76ABA" w:rsidRDefault="00CA3ADD" w:rsidP="00835E88">
      <w:pPr>
        <w:spacing w:before="120" w:after="120"/>
        <w:jc w:val="both"/>
        <w:rPr>
          <w:noProof/>
        </w:rPr>
      </w:pPr>
      <w:r>
        <w:t>Folgende Nachweise könnten als geeignete Nachweise dienen:</w:t>
      </w:r>
    </w:p>
    <w:p w14:paraId="16F448B7" w14:textId="7D810624" w:rsidR="00357CC2" w:rsidRPr="00900331" w:rsidRDefault="00DA410F" w:rsidP="00897E28">
      <w:pPr>
        <w:pStyle w:val="Text1"/>
        <w:numPr>
          <w:ilvl w:val="0"/>
          <w:numId w:val="38"/>
        </w:numPr>
        <w:spacing w:before="100" w:beforeAutospacing="1" w:after="100" w:afterAutospacing="1"/>
        <w:rPr>
          <w:noProof/>
        </w:rPr>
      </w:pPr>
      <w:r>
        <w:t xml:space="preserve">Als Nachweis dafür, dass keine der unter Nummer 1 Buchstaben a, c, d, f, g oder h genannten Situationen vorliegt, ist ein Strafregisterauszug neueren Datums oder ersatzweise eine gleichwertige Bescheinigung neueren Datums einer zuständigen Justiz- oder Verwaltungsbehörde des Niederlassungslandes der Person vorzulegen, aus der hervorgeht, dass diese Anforderungen erfüllt sind. </w:t>
      </w:r>
    </w:p>
    <w:p w14:paraId="16F448B8" w14:textId="65CFA682" w:rsidR="00E6004E" w:rsidRPr="00900331" w:rsidRDefault="00357CC2" w:rsidP="00897E28">
      <w:pPr>
        <w:pStyle w:val="Listenabsatz"/>
        <w:numPr>
          <w:ilvl w:val="0"/>
          <w:numId w:val="38"/>
        </w:numPr>
        <w:tabs>
          <w:tab w:val="left" w:pos="-480"/>
          <w:tab w:val="left" w:pos="-142"/>
          <w:tab w:val="left" w:pos="426"/>
          <w:tab w:val="left" w:pos="4680"/>
          <w:tab w:val="left" w:pos="8400"/>
        </w:tabs>
        <w:spacing w:before="100" w:beforeAutospacing="1" w:after="100" w:afterAutospacing="1"/>
        <w:jc w:val="both"/>
        <w:rPr>
          <w:noProof/>
        </w:rPr>
      </w:pPr>
      <w:r>
        <w:t>Als Nachweis dafür, dass keine der unter Nummer 1 Buchstaben a und b genannten Situationen vorliegt, sind von den zuständigen Behörden des Niederlassungslandes ausgestellte Bescheinigungen neueren Datums vorzulegen. Aus diesen Bescheinigungen muss hervorgehen, dass die Person sämtliche von ihr geschuldeten Steuern und Sozialversicherungsbeiträge entrichtet hat, einschließlich Umsatzsteuer, Einkommensteuer (nur bei natürlichen Personen), Körperschaftsteuer (nur bei juristischen Personen) und Sozialversicherungsbeiträgen. In dem Fall, dass eines der oben genannten Dokumente von dem Niederlassungsland nicht ausgestellt wird, kann an dessen Stelle eine vor einer Justizbehörde oder einem Notar abgegebene eidesstattliche Erklärung oder ersatzweise eine vor einer Verwaltungsbehörde oder einer dafür zuständigen Berufsorganisation in dem Land, in dem die Person niedergelassen ist, abgegebene förmliche Erklärung vorlegt werden.</w:t>
      </w:r>
    </w:p>
    <w:p w14:paraId="16F448B9" w14:textId="6993ED04" w:rsidR="008C4A00" w:rsidRDefault="00C55150" w:rsidP="00897E28">
      <w:pPr>
        <w:spacing w:before="100" w:beforeAutospacing="1" w:after="100" w:afterAutospacing="1"/>
        <w:jc w:val="both"/>
      </w:pPr>
      <w:r>
        <w:t>Die Person muss Nachweise nicht vorlegen, die sie bereits im Rahmen eines früheren Gewährungsverfahrens desselben öffentlichen Auftraggebers</w:t>
      </w:r>
      <w:r>
        <w:rPr>
          <w:rStyle w:val="Funotenzeichen"/>
        </w:rPr>
        <w:footnoteReference w:id="5"/>
      </w:r>
      <w:r>
        <w:t xml:space="preserve"> eingereicht hat. Die Dokumente müssen an dem Datum, an dem der öffentliche Auftraggeber sie verlangt, noch gültig sein und dürfen nicht mehr als ein Jahr zuvor ausgestellt worden sein. </w:t>
      </w:r>
    </w:p>
    <w:p w14:paraId="16F448BA" w14:textId="1463A7B7" w:rsidR="008C4A00" w:rsidRDefault="00A40405" w:rsidP="00897E28">
      <w:pPr>
        <w:spacing w:before="100" w:beforeAutospacing="1" w:after="100" w:afterAutospacing="1"/>
        <w:jc w:val="both"/>
      </w:pPr>
      <w:r>
        <w:t xml:space="preserve">Der/Die Unterzeichnete erklärt, dass die Person den Nachweis bereits im Rahmen eines früheren Verfahrens vorgelegt hat, und bestätigt, dass sich ihre Situation seitdem nicht geändert hat: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C2EE8" w:rsidRPr="000C2EE8" w14:paraId="16F448BD" w14:textId="77777777" w:rsidTr="740E3E08">
        <w:tc>
          <w:tcPr>
            <w:tcW w:w="4786" w:type="dxa"/>
            <w:shd w:val="clear" w:color="auto" w:fill="auto"/>
          </w:tcPr>
          <w:p w14:paraId="16F448BB" w14:textId="77777777" w:rsidR="000C2EE8" w:rsidRPr="00897E28" w:rsidRDefault="000C2EE8" w:rsidP="00897E28">
            <w:pPr>
              <w:spacing w:before="100" w:beforeAutospacing="1" w:after="100" w:afterAutospacing="1"/>
              <w:jc w:val="center"/>
              <w:rPr>
                <w:b/>
                <w:bCs/>
                <w:sz w:val="22"/>
                <w:szCs w:val="22"/>
              </w:rPr>
            </w:pPr>
            <w:r>
              <w:rPr>
                <w:b/>
                <w:sz w:val="22"/>
              </w:rPr>
              <w:t>Dokument</w:t>
            </w:r>
          </w:p>
        </w:tc>
        <w:tc>
          <w:tcPr>
            <w:tcW w:w="4678" w:type="dxa"/>
            <w:shd w:val="clear" w:color="auto" w:fill="auto"/>
          </w:tcPr>
          <w:p w14:paraId="16F448BC" w14:textId="77777777" w:rsidR="000C2EE8" w:rsidRPr="00897E28" w:rsidRDefault="000C2EE8" w:rsidP="00897E28">
            <w:pPr>
              <w:spacing w:before="100" w:beforeAutospacing="1" w:after="100" w:afterAutospacing="1"/>
              <w:jc w:val="center"/>
              <w:rPr>
                <w:b/>
                <w:bCs/>
                <w:sz w:val="22"/>
                <w:szCs w:val="22"/>
              </w:rPr>
            </w:pPr>
            <w:r>
              <w:rPr>
                <w:b/>
                <w:sz w:val="22"/>
              </w:rPr>
              <w:t>Vollständige Angaben zum früheren Verfahren</w:t>
            </w:r>
          </w:p>
        </w:tc>
      </w:tr>
      <w:tr w:rsidR="00FF0711" w14:paraId="16F448C0" w14:textId="77777777" w:rsidTr="740E3E08">
        <w:tc>
          <w:tcPr>
            <w:tcW w:w="4786" w:type="dxa"/>
            <w:shd w:val="clear" w:color="auto" w:fill="auto"/>
          </w:tcPr>
          <w:p w14:paraId="16F448BE" w14:textId="77777777" w:rsidR="00FF0711" w:rsidRDefault="00FF0711" w:rsidP="00897E28">
            <w:pPr>
              <w:spacing w:before="100" w:beforeAutospacing="1" w:after="100" w:afterAutospacing="1"/>
            </w:pPr>
            <w:r>
              <w:rPr>
                <w:i/>
                <w:highlight w:val="lightGray"/>
              </w:rPr>
              <w:t>So viele Zeilen wie nötig einfügen</w:t>
            </w:r>
          </w:p>
        </w:tc>
        <w:tc>
          <w:tcPr>
            <w:tcW w:w="4678" w:type="dxa"/>
            <w:shd w:val="clear" w:color="auto" w:fill="auto"/>
          </w:tcPr>
          <w:p w14:paraId="16F448BF" w14:textId="77777777" w:rsidR="00FF0711" w:rsidRDefault="00FF0711" w:rsidP="00BF7F29">
            <w:pPr>
              <w:spacing w:before="100" w:beforeAutospacing="1" w:after="100" w:afterAutospacing="1"/>
            </w:pPr>
          </w:p>
        </w:tc>
      </w:tr>
    </w:tbl>
    <w:p w14:paraId="33402EAC" w14:textId="3D2F3892" w:rsidR="00602579" w:rsidRDefault="00602579" w:rsidP="00897E28">
      <w:pPr>
        <w:spacing w:before="100" w:beforeAutospacing="1" w:after="100" w:afterAutospacing="1"/>
        <w:jc w:val="both"/>
      </w:pPr>
      <w:r>
        <w:t xml:space="preserve">Die Person muss den Nachweis nicht vorlegen, wenn er in einer nationalen Datenbank gebührenfrei abgerufen werden kann. </w:t>
      </w:r>
    </w:p>
    <w:p w14:paraId="0F58ED09" w14:textId="2FB86EF0" w:rsidR="00CF0C80" w:rsidRDefault="00602579" w:rsidP="00897E28">
      <w:pPr>
        <w:spacing w:before="100" w:beforeAutospacing="1" w:after="100" w:afterAutospacing="1"/>
        <w:jc w:val="both"/>
      </w:pPr>
      <w:r>
        <w:lastRenderedPageBreak/>
        <w:t>Der/Die Unterzeichnete erklärt, dass der erforderliche Nachweis über die folgende Internetadresse der Datenbank/mit den folgenden Identifizierungsdaten zugänglich ist.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602579" w:rsidRPr="000C2EE8" w14:paraId="2861D68B" w14:textId="77777777" w:rsidTr="740E3E08">
        <w:tc>
          <w:tcPr>
            <w:tcW w:w="4786" w:type="dxa"/>
            <w:shd w:val="clear" w:color="auto" w:fill="auto"/>
          </w:tcPr>
          <w:p w14:paraId="080F9EE3" w14:textId="59725A52" w:rsidR="00602579" w:rsidRPr="00897E28" w:rsidRDefault="00602579" w:rsidP="00897E28">
            <w:pPr>
              <w:spacing w:before="100" w:beforeAutospacing="1" w:after="100" w:afterAutospacing="1"/>
              <w:jc w:val="center"/>
              <w:rPr>
                <w:b/>
                <w:bCs/>
                <w:sz w:val="22"/>
                <w:szCs w:val="22"/>
              </w:rPr>
            </w:pPr>
            <w:r>
              <w:t>Internetadresse der Datenbank</w:t>
            </w:r>
          </w:p>
        </w:tc>
        <w:tc>
          <w:tcPr>
            <w:tcW w:w="4678" w:type="dxa"/>
            <w:shd w:val="clear" w:color="auto" w:fill="auto"/>
          </w:tcPr>
          <w:p w14:paraId="5A4F1EEA" w14:textId="5DF54ACB" w:rsidR="00602579" w:rsidRPr="00897E28" w:rsidRDefault="00602579" w:rsidP="00897E28">
            <w:pPr>
              <w:spacing w:before="100" w:beforeAutospacing="1" w:after="100" w:afterAutospacing="1"/>
              <w:jc w:val="center"/>
              <w:rPr>
                <w:b/>
                <w:bCs/>
                <w:sz w:val="22"/>
                <w:szCs w:val="22"/>
              </w:rPr>
            </w:pPr>
            <w:r>
              <w:t xml:space="preserve">Identifizierungsdaten des Dokuments </w:t>
            </w:r>
          </w:p>
        </w:tc>
      </w:tr>
      <w:tr w:rsidR="00602579" w14:paraId="54C2A73F" w14:textId="77777777" w:rsidTr="740E3E08">
        <w:tc>
          <w:tcPr>
            <w:tcW w:w="4786" w:type="dxa"/>
            <w:shd w:val="clear" w:color="auto" w:fill="auto"/>
          </w:tcPr>
          <w:p w14:paraId="4C705CAD" w14:textId="77777777" w:rsidR="00602579" w:rsidRDefault="00602579" w:rsidP="00897E28">
            <w:pPr>
              <w:spacing w:before="100" w:beforeAutospacing="1" w:after="100" w:afterAutospacing="1"/>
            </w:pPr>
            <w:r>
              <w:rPr>
                <w:i/>
                <w:highlight w:val="lightGray"/>
              </w:rPr>
              <w:t>So viele Zeilen wie nötig einfügen.</w:t>
            </w:r>
          </w:p>
        </w:tc>
        <w:tc>
          <w:tcPr>
            <w:tcW w:w="4678" w:type="dxa"/>
            <w:shd w:val="clear" w:color="auto" w:fill="auto"/>
          </w:tcPr>
          <w:p w14:paraId="0DA02BF2" w14:textId="77777777" w:rsidR="00602579" w:rsidRDefault="00602579" w:rsidP="00E22F6A">
            <w:pPr>
              <w:spacing w:before="100" w:beforeAutospacing="1" w:after="100" w:afterAutospacing="1"/>
            </w:pPr>
          </w:p>
        </w:tc>
      </w:tr>
    </w:tbl>
    <w:p w14:paraId="529D776B" w14:textId="3C950355" w:rsidR="00454D84" w:rsidRPr="00E25A58" w:rsidRDefault="49BAA85C" w:rsidP="00900331">
      <w:pPr>
        <w:pStyle w:val="Titel"/>
        <w:numPr>
          <w:ilvl w:val="0"/>
          <w:numId w:val="30"/>
        </w:numPr>
        <w:ind w:left="567" w:hanging="567"/>
        <w:jc w:val="both"/>
        <w:rPr>
          <w:noProof/>
        </w:rPr>
      </w:pPr>
      <w:r>
        <w:t xml:space="preserve">Ehrenwörtliche Erklärung zu den Eignungskriterien </w:t>
      </w:r>
    </w:p>
    <w:p w14:paraId="2D59BB2A" w14:textId="01DD445D" w:rsidR="743C92D7" w:rsidRDefault="743C92D7" w:rsidP="001B5619">
      <w:pPr>
        <w:spacing w:beforeAutospacing="1" w:afterAutospacing="1"/>
        <w:jc w:val="both"/>
      </w:pPr>
      <w:r>
        <w:t>Bei einem Verfahren mit mehreren Losen gelten die Erklärungen in Teil B für die Lose, für die der Teilnahmeantrag/das Angebot eingereicht wird.</w:t>
      </w:r>
    </w:p>
    <w:p w14:paraId="7232500E" w14:textId="59A72938" w:rsidR="00E25A58" w:rsidRDefault="00E25A58" w:rsidP="00E25A58">
      <w:pPr>
        <w:pStyle w:val="Titel"/>
        <w:rPr>
          <w:noProof/>
        </w:rPr>
      </w:pPr>
      <w:r>
        <w:t>I – Eignungskriterien</w:t>
      </w:r>
    </w:p>
    <w:p w14:paraId="7CE533D0" w14:textId="16A9A02E" w:rsidR="00B74E92" w:rsidRPr="00897E28" w:rsidRDefault="00CA2C74">
      <w:pPr>
        <w:jc w:val="both"/>
        <w:rPr>
          <w:b/>
          <w:bCs/>
          <w:u w:val="single"/>
        </w:rPr>
      </w:pPr>
      <w:r>
        <w:rPr>
          <w:b/>
          <w:u w:val="single"/>
        </w:rPr>
        <w:t xml:space="preserve">Für den Bewerber/Bieter insgesamt geltende Eignungskriterien – Gesamtbewertung </w:t>
      </w:r>
    </w:p>
    <w:p w14:paraId="1E43862B" w14:textId="28BF9BC9" w:rsidR="006E23B3" w:rsidRPr="00897E28" w:rsidRDefault="006E23B3" w:rsidP="00897E28">
      <w:pPr>
        <w:spacing w:before="120" w:after="120"/>
        <w:ind w:firstLine="1"/>
        <w:jc w:val="both"/>
        <w:rPr>
          <w:b/>
          <w:bCs/>
          <w:i/>
          <w:iCs/>
          <w:noProof/>
        </w:rPr>
      </w:pPr>
      <w:r>
        <w:rPr>
          <w:b/>
          <w:i/>
        </w:rPr>
        <w:t>(NUR vom Einzelbewerber/Einzelbieter oder im Falle eines gemeinsamen Teilnahmeantrags/gemeinsamen Angebots vom federführenden Mitglied der Bietergemeinschaft auszufüllen)</w:t>
      </w:r>
    </w:p>
    <w:p w14:paraId="580B2348" w14:textId="36EFDB8E" w:rsidR="00F04B97" w:rsidRDefault="00F04B97" w:rsidP="00F04B97">
      <w:pPr>
        <w:spacing w:before="120" w:after="120"/>
        <w:ind w:firstLine="1"/>
        <w:jc w:val="both"/>
        <w:rPr>
          <w:noProof/>
        </w:rPr>
      </w:pPr>
      <w:r>
        <w:t>Die Person, die ein Einzelbewerber/ein Einzelbieter/das federführende Mitglied der Bietergemeinschaft eines gemeinsamen Teilnahmeantrags/gemeinsamen Angebots ist und einen Teilnahmeantrag/ein Angebot für das oben genannte Verfahren einreicht: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723411" w14:paraId="1E301121" w14:textId="77777777" w:rsidTr="00897E28">
        <w:tc>
          <w:tcPr>
            <w:tcW w:w="7379" w:type="dxa"/>
            <w:tcBorders>
              <w:top w:val="single" w:sz="4" w:space="0" w:color="auto"/>
              <w:left w:val="single" w:sz="4" w:space="0" w:color="auto"/>
              <w:bottom w:val="single" w:sz="4" w:space="0" w:color="auto"/>
              <w:right w:val="single" w:sz="4" w:space="0" w:color="auto"/>
            </w:tcBorders>
            <w:hideMark/>
          </w:tcPr>
          <w:p w14:paraId="1DF8EF4D" w14:textId="00202667" w:rsidR="00723411" w:rsidRDefault="0056736F" w:rsidP="00585B73">
            <w:pPr>
              <w:spacing w:before="120" w:after="120"/>
              <w:jc w:val="both"/>
            </w:pPr>
            <w:r>
              <w:t>(6) erklärt hiermit, dass der Bewerber/Bieter, einschließlich aller Mitglieder der Bietergemeinschaft im Falle eines gemeinsamen Teilnahmeantrags/gemeinsamen Angebots, der Unterauftragnehmer und der Stellen, deren Kapazitäten der Bewerber/Bieter gegebenenfalls in Anspruch nehmen möchte:</w:t>
            </w:r>
          </w:p>
        </w:tc>
        <w:tc>
          <w:tcPr>
            <w:tcW w:w="951" w:type="dxa"/>
            <w:tcBorders>
              <w:top w:val="single" w:sz="4" w:space="0" w:color="auto"/>
              <w:left w:val="single" w:sz="4" w:space="0" w:color="auto"/>
              <w:bottom w:val="single" w:sz="4" w:space="0" w:color="auto"/>
              <w:right w:val="single" w:sz="4" w:space="0" w:color="auto"/>
            </w:tcBorders>
            <w:hideMark/>
          </w:tcPr>
          <w:p w14:paraId="72012666" w14:textId="77777777" w:rsidR="00723411" w:rsidRDefault="00723411" w:rsidP="00C37A34">
            <w:pPr>
              <w:spacing w:before="240" w:after="120"/>
              <w:jc w:val="center"/>
            </w:pPr>
            <w:r>
              <w:t>JA</w:t>
            </w:r>
          </w:p>
        </w:tc>
        <w:tc>
          <w:tcPr>
            <w:tcW w:w="992" w:type="dxa"/>
            <w:tcBorders>
              <w:top w:val="single" w:sz="4" w:space="0" w:color="auto"/>
              <w:left w:val="single" w:sz="4" w:space="0" w:color="auto"/>
              <w:bottom w:val="single" w:sz="4" w:space="0" w:color="auto"/>
              <w:right w:val="single" w:sz="4" w:space="0" w:color="auto"/>
            </w:tcBorders>
            <w:hideMark/>
          </w:tcPr>
          <w:p w14:paraId="312B178F" w14:textId="77777777" w:rsidR="00723411" w:rsidRDefault="00723411" w:rsidP="00C37A34">
            <w:pPr>
              <w:spacing w:before="240" w:after="120"/>
              <w:jc w:val="center"/>
            </w:pPr>
            <w:r>
              <w:t>NEIN</w:t>
            </w:r>
          </w:p>
        </w:tc>
      </w:tr>
      <w:tr w:rsidR="00723411" w14:paraId="08FCC78B" w14:textId="77777777" w:rsidTr="00897E28">
        <w:tc>
          <w:tcPr>
            <w:tcW w:w="7379" w:type="dxa"/>
            <w:tcBorders>
              <w:top w:val="single" w:sz="4" w:space="0" w:color="auto"/>
              <w:left w:val="single" w:sz="4" w:space="0" w:color="auto"/>
              <w:bottom w:val="single" w:sz="4" w:space="0" w:color="auto"/>
              <w:right w:val="single" w:sz="4" w:space="0" w:color="auto"/>
            </w:tcBorders>
            <w:hideMark/>
          </w:tcPr>
          <w:p w14:paraId="350DEA98" w14:textId="50194509" w:rsidR="00723411" w:rsidRDefault="000B752C" w:rsidP="00F5266F">
            <w:pPr>
              <w:pStyle w:val="Text1"/>
              <w:numPr>
                <w:ilvl w:val="0"/>
                <w:numId w:val="24"/>
              </w:numPr>
              <w:spacing w:before="40" w:after="40"/>
              <w:rPr>
                <w:noProof/>
              </w:rPr>
            </w:pPr>
            <w:r>
              <w:t xml:space="preserve">alle Eignungskriterien </w:t>
            </w:r>
            <w:proofErr w:type="gramStart"/>
            <w:r>
              <w:t>erfüllt</w:t>
            </w:r>
            <w:proofErr w:type="gramEnd"/>
            <w:r>
              <w:t>, für die eine konsolidierte Bewertung gemäß den Spezifikationen der Ausschreibung vorgenommen wird.</w:t>
            </w:r>
          </w:p>
        </w:tc>
        <w:tc>
          <w:tcPr>
            <w:tcW w:w="951" w:type="dxa"/>
            <w:tcBorders>
              <w:top w:val="single" w:sz="4" w:space="0" w:color="auto"/>
              <w:left w:val="single" w:sz="4" w:space="0" w:color="auto"/>
              <w:bottom w:val="single" w:sz="4" w:space="0" w:color="auto"/>
              <w:right w:val="single" w:sz="4" w:space="0" w:color="auto"/>
            </w:tcBorders>
            <w:hideMark/>
          </w:tcPr>
          <w:p w14:paraId="71ED8742" w14:textId="77777777" w:rsidR="00723411" w:rsidRDefault="00723411" w:rsidP="00C37A34">
            <w:pPr>
              <w:pStyle w:val="Text1"/>
              <w:spacing w:before="40" w:after="40"/>
              <w:ind w:left="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406AD81A" w14:textId="77777777" w:rsidR="00723411" w:rsidRDefault="00723411" w:rsidP="00C37A34">
            <w:pPr>
              <w:pStyle w:val="Text1"/>
              <w:spacing w:before="40" w:after="40"/>
              <w:ind w:left="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r>
    </w:tbl>
    <w:p w14:paraId="3C1016A5" w14:textId="77777777" w:rsidR="00223660" w:rsidRDefault="00223660">
      <w:pPr>
        <w:jc w:val="both"/>
        <w:rPr>
          <w:b/>
          <w:u w:val="single"/>
        </w:rPr>
      </w:pPr>
    </w:p>
    <w:p w14:paraId="5CFBC1F8" w14:textId="1ED3BD41" w:rsidR="00CA2C74" w:rsidRPr="00897E28" w:rsidRDefault="00C4227A">
      <w:pPr>
        <w:jc w:val="both"/>
        <w:rPr>
          <w:b/>
          <w:bCs/>
          <w:u w:val="single"/>
        </w:rPr>
      </w:pPr>
      <w:r>
        <w:rPr>
          <w:b/>
          <w:u w:val="single"/>
        </w:rPr>
        <w:t>Für die beteiligten Stellen individuell geltende Eignungskriterien – Einzelbewertung</w:t>
      </w:r>
    </w:p>
    <w:p w14:paraId="78C15FF3" w14:textId="0676A81C" w:rsidR="00723411" w:rsidRPr="00897E28" w:rsidRDefault="00723411" w:rsidP="7F6CA770">
      <w:pPr>
        <w:spacing w:before="120" w:after="120"/>
        <w:ind w:firstLine="1"/>
        <w:jc w:val="both"/>
        <w:rPr>
          <w:b/>
          <w:bCs/>
          <w:i/>
          <w:iCs/>
          <w:noProof/>
        </w:rPr>
      </w:pPr>
      <w:r>
        <w:rPr>
          <w:b/>
          <w:i/>
        </w:rPr>
        <w:t>(von den beteiligten Stellen, für die die Eignungskriterien gemäß den Spezifikationen der Ausschreibung jeweils gelten, getrennt auszufüllen)</w:t>
      </w:r>
    </w:p>
    <w:p w14:paraId="64745216" w14:textId="17979E7F" w:rsidR="00E80BCE" w:rsidRPr="00897E28" w:rsidRDefault="00E80BCE" w:rsidP="6FB7994E">
      <w:pPr>
        <w:spacing w:before="120" w:after="120"/>
        <w:ind w:firstLine="1"/>
        <w:jc w:val="both"/>
        <w:rPr>
          <w:b/>
          <w:bCs/>
          <w:i/>
          <w:iCs/>
          <w:noProof/>
        </w:rPr>
      </w:pPr>
      <w:r>
        <w:t>Die Person, die ein Einzelbewerber/ein Einzelbieter/ein Mitglied der Bietergemeinschaft eines gemeinsamen Teilnahmeantrags/gemeinsamen Angebots/ein Unterauftragnehmer ist und einen Teilnahmeantrag/ein Angebot für das oben genannte Verfahren einreicht/an einem Teilnahmeantrag/einem Angebot für das oben genannte Verfahren beteiligt ist:</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6"/>
        <w:gridCol w:w="684"/>
        <w:gridCol w:w="790"/>
        <w:gridCol w:w="936"/>
      </w:tblGrid>
      <w:tr w:rsidR="00A551F6" w14:paraId="4C5D7034" w14:textId="77777777" w:rsidTr="740E3E08">
        <w:tc>
          <w:tcPr>
            <w:tcW w:w="7344" w:type="dxa"/>
            <w:shd w:val="clear" w:color="auto" w:fill="auto"/>
          </w:tcPr>
          <w:p w14:paraId="66242635" w14:textId="50DF55FA" w:rsidR="00A551F6" w:rsidRPr="006C5B50" w:rsidRDefault="00850397" w:rsidP="006020BD">
            <w:pPr>
              <w:spacing w:before="120" w:after="120"/>
              <w:ind w:firstLine="1"/>
              <w:jc w:val="both"/>
              <w:rPr>
                <w:b/>
                <w:bCs/>
                <w:i/>
                <w:iCs/>
                <w:noProof/>
              </w:rPr>
            </w:pPr>
            <w:r>
              <w:t>(7) erklärt, dass die Person die Eignungskriterien erfüllt, die individuell für sie gelten:</w:t>
            </w:r>
          </w:p>
        </w:tc>
        <w:tc>
          <w:tcPr>
            <w:tcW w:w="704" w:type="dxa"/>
            <w:shd w:val="clear" w:color="auto" w:fill="auto"/>
          </w:tcPr>
          <w:p w14:paraId="13DAA78F" w14:textId="77777777" w:rsidR="00A551F6" w:rsidRDefault="00A551F6" w:rsidP="00C37A34">
            <w:pPr>
              <w:spacing w:before="240" w:after="120"/>
              <w:jc w:val="center"/>
              <w:rPr>
                <w:noProof/>
              </w:rPr>
            </w:pPr>
            <w:r>
              <w:t>JA</w:t>
            </w:r>
          </w:p>
        </w:tc>
        <w:tc>
          <w:tcPr>
            <w:tcW w:w="608" w:type="dxa"/>
            <w:shd w:val="clear" w:color="auto" w:fill="auto"/>
          </w:tcPr>
          <w:p w14:paraId="465AC66E" w14:textId="77777777" w:rsidR="00A551F6" w:rsidRDefault="00A551F6" w:rsidP="00C37A34">
            <w:pPr>
              <w:spacing w:before="240" w:after="120"/>
              <w:jc w:val="center"/>
              <w:rPr>
                <w:noProof/>
              </w:rPr>
            </w:pPr>
            <w:r>
              <w:t>NEIN</w:t>
            </w:r>
          </w:p>
        </w:tc>
        <w:tc>
          <w:tcPr>
            <w:tcW w:w="630" w:type="dxa"/>
            <w:shd w:val="clear" w:color="auto" w:fill="auto"/>
          </w:tcPr>
          <w:p w14:paraId="237B4D9E" w14:textId="77777777" w:rsidR="00A551F6" w:rsidRDefault="00A551F6" w:rsidP="00C37A34">
            <w:pPr>
              <w:spacing w:before="240" w:after="120"/>
              <w:jc w:val="center"/>
              <w:rPr>
                <w:noProof/>
              </w:rPr>
            </w:pPr>
            <w:r>
              <w:t>Entfällt</w:t>
            </w:r>
          </w:p>
        </w:tc>
      </w:tr>
      <w:tr w:rsidR="00A551F6" w14:paraId="5B12A280" w14:textId="77777777" w:rsidTr="740E3E08">
        <w:tc>
          <w:tcPr>
            <w:tcW w:w="7344" w:type="dxa"/>
            <w:shd w:val="clear" w:color="auto" w:fill="auto"/>
          </w:tcPr>
          <w:p w14:paraId="37A65182" w14:textId="553A92FC" w:rsidR="00A551F6" w:rsidRDefault="00A551F6" w:rsidP="00F5266F">
            <w:pPr>
              <w:pStyle w:val="Text1"/>
              <w:numPr>
                <w:ilvl w:val="0"/>
                <w:numId w:val="47"/>
              </w:numPr>
              <w:spacing w:before="40" w:after="40"/>
              <w:rPr>
                <w:noProof/>
              </w:rPr>
            </w:pPr>
            <w:r>
              <w:t>sie verfügt über die Rechts- und Geschäftsfähigkeit zur Ausübung der beruflichen Tätigkeit, um den Vertrag gemäß den Spezifikationen der Ausschreibung zu erfüllen;</w:t>
            </w:r>
          </w:p>
        </w:tc>
        <w:tc>
          <w:tcPr>
            <w:tcW w:w="704" w:type="dxa"/>
            <w:shd w:val="clear" w:color="auto" w:fill="auto"/>
          </w:tcPr>
          <w:p w14:paraId="0291C12C" w14:textId="77777777" w:rsidR="00A551F6" w:rsidRDefault="00A551F6"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c>
          <w:tcPr>
            <w:tcW w:w="608" w:type="dxa"/>
            <w:shd w:val="clear" w:color="auto" w:fill="auto"/>
          </w:tcPr>
          <w:p w14:paraId="2CAC5967" w14:textId="77777777" w:rsidR="00A551F6" w:rsidRDefault="00A551F6"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c>
          <w:tcPr>
            <w:tcW w:w="630" w:type="dxa"/>
          </w:tcPr>
          <w:p w14:paraId="6AEE8289" w14:textId="77777777" w:rsidR="00A551F6" w:rsidRDefault="00A551F6"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r>
      <w:tr w:rsidR="00A551F6" w14:paraId="1FD24AF9" w14:textId="77777777" w:rsidTr="740E3E08">
        <w:tc>
          <w:tcPr>
            <w:tcW w:w="7344" w:type="dxa"/>
            <w:shd w:val="clear" w:color="auto" w:fill="auto"/>
          </w:tcPr>
          <w:p w14:paraId="74F0F585" w14:textId="0D567F77" w:rsidR="00A551F6" w:rsidRDefault="00A551F6" w:rsidP="00F5266F">
            <w:pPr>
              <w:pStyle w:val="Text1"/>
              <w:numPr>
                <w:ilvl w:val="0"/>
                <w:numId w:val="47"/>
              </w:numPr>
              <w:spacing w:before="40" w:after="40"/>
              <w:rPr>
                <w:noProof/>
              </w:rPr>
            </w:pPr>
            <w:r>
              <w:t>sie erfüllt die in den Spezifikationen der Ausschreibung genannten anwendbaren wirtschaftlichen und finanziellen Kriterien;</w:t>
            </w:r>
          </w:p>
        </w:tc>
        <w:tc>
          <w:tcPr>
            <w:tcW w:w="704" w:type="dxa"/>
            <w:shd w:val="clear" w:color="auto" w:fill="auto"/>
          </w:tcPr>
          <w:p w14:paraId="5B07D42B" w14:textId="77777777" w:rsidR="00A551F6" w:rsidRDefault="00A551F6"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c>
          <w:tcPr>
            <w:tcW w:w="608" w:type="dxa"/>
            <w:shd w:val="clear" w:color="auto" w:fill="auto"/>
          </w:tcPr>
          <w:p w14:paraId="56636257" w14:textId="77777777" w:rsidR="00A551F6" w:rsidRDefault="00A551F6"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c>
          <w:tcPr>
            <w:tcW w:w="630" w:type="dxa"/>
          </w:tcPr>
          <w:p w14:paraId="3DC092F3" w14:textId="77777777" w:rsidR="00A551F6" w:rsidRDefault="00A551F6"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r>
      <w:tr w:rsidR="00A551F6" w14:paraId="1A0954B6" w14:textId="77777777" w:rsidTr="740E3E08">
        <w:tc>
          <w:tcPr>
            <w:tcW w:w="7344" w:type="dxa"/>
            <w:shd w:val="clear" w:color="auto" w:fill="auto"/>
          </w:tcPr>
          <w:p w14:paraId="6192EC00" w14:textId="0EE080D4" w:rsidR="00A551F6" w:rsidRDefault="00A551F6" w:rsidP="00F5266F">
            <w:pPr>
              <w:pStyle w:val="Text1"/>
              <w:numPr>
                <w:ilvl w:val="0"/>
                <w:numId w:val="47"/>
              </w:numPr>
              <w:spacing w:before="40" w:after="40"/>
              <w:rPr>
                <w:noProof/>
              </w:rPr>
            </w:pPr>
            <w:r>
              <w:t>sie erfüllt die in den Spezifikationen der Ausschreibung genannten anwendbaren technischen und beruflichen Kriterien.</w:t>
            </w:r>
          </w:p>
        </w:tc>
        <w:tc>
          <w:tcPr>
            <w:tcW w:w="704" w:type="dxa"/>
            <w:shd w:val="clear" w:color="auto" w:fill="auto"/>
          </w:tcPr>
          <w:p w14:paraId="5C74A905" w14:textId="77777777" w:rsidR="00A551F6" w:rsidRDefault="00A551F6"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c>
          <w:tcPr>
            <w:tcW w:w="608" w:type="dxa"/>
            <w:shd w:val="clear" w:color="auto" w:fill="auto"/>
          </w:tcPr>
          <w:p w14:paraId="028509AD" w14:textId="77777777" w:rsidR="00A551F6" w:rsidRDefault="00A551F6"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c>
          <w:tcPr>
            <w:tcW w:w="630" w:type="dxa"/>
          </w:tcPr>
          <w:p w14:paraId="44D0D1B1" w14:textId="77777777" w:rsidR="00A551F6" w:rsidRDefault="00A551F6"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r>
    </w:tbl>
    <w:p w14:paraId="7B3DFCF5" w14:textId="77777777" w:rsidR="00223660" w:rsidRDefault="00223660" w:rsidP="00D36F93">
      <w:pPr>
        <w:spacing w:before="100" w:beforeAutospacing="1" w:after="100" w:afterAutospacing="1"/>
        <w:jc w:val="both"/>
        <w:rPr>
          <w:rFonts w:ascii="Times New Roman Bold" w:hAnsi="Times New Roman Bold"/>
          <w:b/>
          <w:smallCaps/>
        </w:rPr>
      </w:pPr>
    </w:p>
    <w:p w14:paraId="7F200ED7" w14:textId="50417BFA" w:rsidR="00850397" w:rsidRPr="006C5B50" w:rsidRDefault="006C5B50" w:rsidP="00D36F93">
      <w:pPr>
        <w:spacing w:before="100" w:beforeAutospacing="1" w:after="100" w:afterAutospacing="1"/>
        <w:jc w:val="both"/>
        <w:rPr>
          <w:rFonts w:ascii="Times New Roman Bold" w:hAnsi="Times New Roman Bold"/>
          <w:b/>
          <w:bCs/>
          <w:smallCaps/>
          <w:noProof/>
          <w:kern w:val="28"/>
          <w:szCs w:val="32"/>
        </w:rPr>
      </w:pPr>
      <w:r>
        <w:rPr>
          <w:rFonts w:ascii="Times New Roman Bold" w:hAnsi="Times New Roman Bold"/>
          <w:b/>
          <w:smallCaps/>
        </w:rPr>
        <w:lastRenderedPageBreak/>
        <w:t xml:space="preserve">II – Eignungskriterien – kollidierende berufliche Interessen </w:t>
      </w:r>
    </w:p>
    <w:p w14:paraId="6D4253AB" w14:textId="6F28DDE5" w:rsidR="00850397" w:rsidRPr="00897E28" w:rsidRDefault="00850397" w:rsidP="00EE7E2B">
      <w:pPr>
        <w:spacing w:before="120" w:after="120"/>
        <w:ind w:firstLine="1"/>
        <w:rPr>
          <w:b/>
          <w:bCs/>
          <w:i/>
          <w:iCs/>
          <w:noProof/>
        </w:rPr>
      </w:pPr>
      <w:r>
        <w:rPr>
          <w:b/>
          <w:i/>
        </w:rPr>
        <w:t>(von allen beteiligten Stellen auszufüllen)</w:t>
      </w:r>
    </w:p>
    <w:p w14:paraId="4E52E5EC" w14:textId="6CF73761" w:rsidR="00850397" w:rsidRDefault="00850397" w:rsidP="00850397">
      <w:pPr>
        <w:jc w:val="both"/>
        <w:rPr>
          <w:b/>
          <w:bCs/>
          <w:u w:val="single"/>
        </w:rPr>
      </w:pPr>
      <w:r>
        <w:t>Die Person, die ein Einzelbewerber/ein Einzelbieter/ein Mitglied der Bietergemeinschaft eines gemeinsamen Teilnahmeantrags/gemeinsamen Angebots/ein Unterauftragnehmer ist und einen Teilnahmeantrag/ein Angebot für das oben genannte Verfahren einreicht/an einem Teilnahmeantrag/einem Angebot für das oben genannte Verfahren beteiligt ist:</w:t>
      </w:r>
    </w:p>
    <w:p w14:paraId="0A9EA582" w14:textId="77777777" w:rsidR="00850397" w:rsidRPr="00897E28" w:rsidRDefault="00850397" w:rsidP="00850397">
      <w:pPr>
        <w:jc w:val="both"/>
        <w:rPr>
          <w:b/>
          <w:bCs/>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850397" w14:paraId="686951BD" w14:textId="77777777" w:rsidTr="6FB7994E">
        <w:tc>
          <w:tcPr>
            <w:tcW w:w="7379" w:type="dxa"/>
            <w:tcBorders>
              <w:top w:val="single" w:sz="4" w:space="0" w:color="auto"/>
              <w:left w:val="single" w:sz="4" w:space="0" w:color="auto"/>
              <w:bottom w:val="single" w:sz="4" w:space="0" w:color="auto"/>
              <w:right w:val="single" w:sz="4" w:space="0" w:color="auto"/>
            </w:tcBorders>
            <w:hideMark/>
          </w:tcPr>
          <w:p w14:paraId="72049991" w14:textId="2B710EF4" w:rsidR="00850397" w:rsidRDefault="007E0722" w:rsidP="007E0722">
            <w:pPr>
              <w:spacing w:before="120" w:after="120"/>
              <w:jc w:val="both"/>
            </w:pPr>
            <w:r>
              <w:t xml:space="preserve">(8) erklärt hiermit, dass die Person: </w:t>
            </w:r>
          </w:p>
        </w:tc>
        <w:tc>
          <w:tcPr>
            <w:tcW w:w="951" w:type="dxa"/>
            <w:tcBorders>
              <w:top w:val="single" w:sz="4" w:space="0" w:color="auto"/>
              <w:left w:val="single" w:sz="4" w:space="0" w:color="auto"/>
              <w:bottom w:val="single" w:sz="4" w:space="0" w:color="auto"/>
              <w:right w:val="single" w:sz="4" w:space="0" w:color="auto"/>
            </w:tcBorders>
            <w:hideMark/>
          </w:tcPr>
          <w:p w14:paraId="358441F1" w14:textId="77777777" w:rsidR="00850397" w:rsidRDefault="00850397" w:rsidP="002775C9">
            <w:pPr>
              <w:spacing w:before="240" w:after="120"/>
              <w:jc w:val="center"/>
            </w:pPr>
            <w:r>
              <w:t>JA</w:t>
            </w:r>
          </w:p>
        </w:tc>
        <w:tc>
          <w:tcPr>
            <w:tcW w:w="992" w:type="dxa"/>
            <w:tcBorders>
              <w:top w:val="single" w:sz="4" w:space="0" w:color="auto"/>
              <w:left w:val="single" w:sz="4" w:space="0" w:color="auto"/>
              <w:bottom w:val="single" w:sz="4" w:space="0" w:color="auto"/>
              <w:right w:val="single" w:sz="4" w:space="0" w:color="auto"/>
            </w:tcBorders>
            <w:hideMark/>
          </w:tcPr>
          <w:p w14:paraId="2DE2948B" w14:textId="77777777" w:rsidR="00850397" w:rsidRDefault="00850397" w:rsidP="002775C9">
            <w:pPr>
              <w:spacing w:before="240" w:after="120"/>
              <w:jc w:val="center"/>
            </w:pPr>
            <w:r>
              <w:t>NEIN</w:t>
            </w:r>
          </w:p>
        </w:tc>
      </w:tr>
      <w:tr w:rsidR="00850397" w14:paraId="54E58232" w14:textId="77777777" w:rsidTr="6FB7994E">
        <w:tc>
          <w:tcPr>
            <w:tcW w:w="7379" w:type="dxa"/>
            <w:tcBorders>
              <w:top w:val="single" w:sz="4" w:space="0" w:color="auto"/>
              <w:left w:val="single" w:sz="4" w:space="0" w:color="auto"/>
              <w:bottom w:val="single" w:sz="4" w:space="0" w:color="auto"/>
              <w:right w:val="single" w:sz="4" w:space="0" w:color="auto"/>
            </w:tcBorders>
          </w:tcPr>
          <w:p w14:paraId="7DA24651" w14:textId="505FF09B" w:rsidR="00850397" w:rsidRDefault="00850397" w:rsidP="00D36F93">
            <w:pPr>
              <w:pStyle w:val="Text1"/>
              <w:numPr>
                <w:ilvl w:val="0"/>
                <w:numId w:val="48"/>
              </w:numPr>
              <w:spacing w:before="40" w:after="40"/>
              <w:rPr>
                <w:noProof/>
              </w:rPr>
            </w:pPr>
            <w:r>
              <w:t>Interessenkonflikten ausgesetzt ist, die sich negativ auf die Vertragserfüllung auswirken können.</w:t>
            </w:r>
          </w:p>
        </w:tc>
        <w:tc>
          <w:tcPr>
            <w:tcW w:w="951" w:type="dxa"/>
            <w:tcBorders>
              <w:top w:val="single" w:sz="4" w:space="0" w:color="auto"/>
              <w:left w:val="single" w:sz="4" w:space="0" w:color="auto"/>
              <w:bottom w:val="single" w:sz="4" w:space="0" w:color="auto"/>
              <w:right w:val="single" w:sz="4" w:space="0" w:color="auto"/>
            </w:tcBorders>
          </w:tcPr>
          <w:p w14:paraId="55708F74" w14:textId="77777777" w:rsidR="00850397" w:rsidRDefault="00850397" w:rsidP="002775C9">
            <w:pPr>
              <w:pStyle w:val="Text1"/>
              <w:spacing w:before="40" w:after="40"/>
              <w:ind w:left="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c>
          <w:tcPr>
            <w:tcW w:w="992" w:type="dxa"/>
            <w:tcBorders>
              <w:top w:val="single" w:sz="4" w:space="0" w:color="auto"/>
              <w:left w:val="single" w:sz="4" w:space="0" w:color="auto"/>
              <w:bottom w:val="single" w:sz="4" w:space="0" w:color="auto"/>
              <w:right w:val="single" w:sz="4" w:space="0" w:color="auto"/>
            </w:tcBorders>
          </w:tcPr>
          <w:p w14:paraId="5A3C430F" w14:textId="77777777" w:rsidR="00850397" w:rsidRDefault="00850397" w:rsidP="002775C9">
            <w:pPr>
              <w:pStyle w:val="Text1"/>
              <w:spacing w:before="40" w:after="40"/>
              <w:ind w:left="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r>
    </w:tbl>
    <w:p w14:paraId="790CAC98" w14:textId="130FE33D" w:rsidR="00C4227A" w:rsidRDefault="00C4227A" w:rsidP="00C4227A">
      <w:pPr>
        <w:pStyle w:val="Titel"/>
        <w:rPr>
          <w:noProof/>
        </w:rPr>
      </w:pPr>
      <w:r>
        <w:t xml:space="preserve">III – Nachweise zu den Eignungskriterien </w:t>
      </w:r>
    </w:p>
    <w:p w14:paraId="6C38D641" w14:textId="3F0D33E7" w:rsidR="00F04B97" w:rsidRDefault="00F04B97" w:rsidP="7F6CA770">
      <w:pPr>
        <w:spacing w:before="100" w:beforeAutospacing="1" w:after="100" w:afterAutospacing="1"/>
        <w:jc w:val="both"/>
      </w:pPr>
      <w:r>
        <w:t>In den Spezifikationen der Ausschreibung ist detailliert festgelegt, welche Nachweise wann und von welcher beteiligten Stelle vorzulegen sind, um nachzuweisen, dass der Bewerber/Bieter die Eignungskriterien erfüllt.</w:t>
      </w:r>
    </w:p>
    <w:p w14:paraId="1699FA0D" w14:textId="0C53EE83" w:rsidR="00F04B97" w:rsidRPr="00A64C2E" w:rsidRDefault="00F04B97" w:rsidP="00897E28">
      <w:pPr>
        <w:spacing w:before="100" w:beforeAutospacing="1" w:after="100" w:afterAutospacing="1"/>
        <w:jc w:val="both"/>
        <w:rPr>
          <w:noProof/>
        </w:rPr>
      </w:pPr>
      <w:r>
        <w:t xml:space="preserve">Müssen die Nachweise nicht zusammen mit dem Teilnahmeantrag/Angebot vorgelegt werden, so wird die Person gebeten, die entsprechenden Nachweise im Voraus vorzubereiten, da der öffentliche Auftraggeber verlangen kann, dass diese innerhalb einer kurzen Frist vorgelegt werden. </w:t>
      </w:r>
    </w:p>
    <w:p w14:paraId="1279E35F" w14:textId="2584B0D8" w:rsidR="0073022B" w:rsidRDefault="0073022B" w:rsidP="0073022B">
      <w:pPr>
        <w:spacing w:before="100" w:beforeAutospacing="1" w:after="100" w:afterAutospacing="1"/>
        <w:jc w:val="both"/>
      </w:pPr>
      <w:r>
        <w:t>Die Person muss Nachweise nicht vorlegen, wenn sie diese bereits im Rahmen eines früheren Vergabeverfahrens desselben öffentlichen Auftraggebers</w:t>
      </w:r>
      <w:r>
        <w:rPr>
          <w:rStyle w:val="Funotenzeichen"/>
        </w:rPr>
        <w:footnoteReference w:id="6"/>
      </w:r>
      <w:r>
        <w:t xml:space="preserve"> eingereicht hat und wenn diese nach wie vor aktuell sind.</w:t>
      </w:r>
    </w:p>
    <w:p w14:paraId="0FBE3FFA" w14:textId="51DD42D5" w:rsidR="00F04B97" w:rsidRDefault="00F04B97" w:rsidP="00897E28">
      <w:pPr>
        <w:spacing w:before="100" w:beforeAutospacing="1" w:after="100" w:afterAutospacing="1"/>
        <w:jc w:val="both"/>
      </w:pPr>
      <w:r>
        <w:t xml:space="preserve">Der/Die Unterzeichnete erklärt, dass die Person den Nachweis bereits im Rahmen eines früheren Verfahrens vorgelegt hat, und bestätigt, dass sich ihre Situation seitdem nicht geändert hat: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F04B97" w:rsidRPr="000C2EE8" w14:paraId="09497FED" w14:textId="77777777" w:rsidTr="740E3E08">
        <w:tc>
          <w:tcPr>
            <w:tcW w:w="4786" w:type="dxa"/>
            <w:shd w:val="clear" w:color="auto" w:fill="auto"/>
          </w:tcPr>
          <w:p w14:paraId="10A913E5" w14:textId="77777777" w:rsidR="00F04B97" w:rsidRPr="00897E28" w:rsidRDefault="00F04B97" w:rsidP="00897E28">
            <w:pPr>
              <w:spacing w:before="100" w:beforeAutospacing="1" w:after="100" w:afterAutospacing="1"/>
              <w:jc w:val="center"/>
              <w:rPr>
                <w:b/>
                <w:bCs/>
                <w:sz w:val="22"/>
                <w:szCs w:val="22"/>
              </w:rPr>
            </w:pPr>
            <w:r>
              <w:rPr>
                <w:b/>
                <w:sz w:val="22"/>
              </w:rPr>
              <w:t>Dokument</w:t>
            </w:r>
          </w:p>
        </w:tc>
        <w:tc>
          <w:tcPr>
            <w:tcW w:w="4678" w:type="dxa"/>
            <w:shd w:val="clear" w:color="auto" w:fill="auto"/>
          </w:tcPr>
          <w:p w14:paraId="416CE2E7" w14:textId="77777777" w:rsidR="00F04B97" w:rsidRPr="00897E28" w:rsidRDefault="00F04B97" w:rsidP="00897E28">
            <w:pPr>
              <w:spacing w:before="100" w:beforeAutospacing="1" w:after="100" w:afterAutospacing="1"/>
              <w:jc w:val="center"/>
              <w:rPr>
                <w:b/>
                <w:bCs/>
                <w:sz w:val="22"/>
                <w:szCs w:val="22"/>
              </w:rPr>
            </w:pPr>
            <w:r>
              <w:rPr>
                <w:b/>
                <w:sz w:val="22"/>
              </w:rPr>
              <w:t>Vollständige Angaben zum früheren Verfahren</w:t>
            </w:r>
          </w:p>
        </w:tc>
      </w:tr>
      <w:tr w:rsidR="00F04B97" w14:paraId="28701422" w14:textId="77777777" w:rsidTr="740E3E08">
        <w:tc>
          <w:tcPr>
            <w:tcW w:w="4786" w:type="dxa"/>
            <w:shd w:val="clear" w:color="auto" w:fill="auto"/>
          </w:tcPr>
          <w:p w14:paraId="63BD6FED" w14:textId="77777777" w:rsidR="00F04B97" w:rsidRDefault="00F04B97" w:rsidP="00897E28">
            <w:pPr>
              <w:spacing w:before="100" w:beforeAutospacing="1" w:after="100" w:afterAutospacing="1"/>
            </w:pPr>
            <w:r>
              <w:rPr>
                <w:i/>
                <w:highlight w:val="lightGray"/>
              </w:rPr>
              <w:t>So viele Zeilen wie nötig einfügen</w:t>
            </w:r>
          </w:p>
        </w:tc>
        <w:tc>
          <w:tcPr>
            <w:tcW w:w="4678" w:type="dxa"/>
            <w:shd w:val="clear" w:color="auto" w:fill="auto"/>
          </w:tcPr>
          <w:p w14:paraId="757BC637" w14:textId="77777777" w:rsidR="00F04B97" w:rsidRDefault="00F04B97" w:rsidP="00EB503C">
            <w:pPr>
              <w:spacing w:before="100" w:beforeAutospacing="1" w:after="100" w:afterAutospacing="1"/>
            </w:pPr>
          </w:p>
        </w:tc>
      </w:tr>
    </w:tbl>
    <w:p w14:paraId="4BF7FC99" w14:textId="77777777" w:rsidR="008B35EE" w:rsidRDefault="008B35EE" w:rsidP="00897E28">
      <w:pPr>
        <w:spacing w:before="100" w:beforeAutospacing="1" w:after="100" w:afterAutospacing="1"/>
        <w:jc w:val="both"/>
      </w:pPr>
      <w:r>
        <w:t xml:space="preserve">Die Person muss den Nachweis nicht vorlegen, wenn er in einer nationalen Datenbank gebührenfrei abgerufen werden kann. </w:t>
      </w:r>
    </w:p>
    <w:p w14:paraId="03A26509" w14:textId="77777777" w:rsidR="008B35EE" w:rsidRDefault="008B35EE" w:rsidP="00897E28">
      <w:pPr>
        <w:spacing w:before="100" w:beforeAutospacing="1" w:after="100" w:afterAutospacing="1"/>
        <w:jc w:val="both"/>
      </w:pPr>
      <w:r>
        <w:t>Der/Die Unterzeichnete erklärt, dass der erforderliche Nachweis über die folgende Internetadresse der Datenbank/mit den folgenden Identifizierungsdaten zugänglich ist.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8B35EE" w:rsidRPr="000C2EE8" w14:paraId="7AAC25A1" w14:textId="77777777" w:rsidTr="740E3E08">
        <w:tc>
          <w:tcPr>
            <w:tcW w:w="4786" w:type="dxa"/>
            <w:shd w:val="clear" w:color="auto" w:fill="auto"/>
          </w:tcPr>
          <w:p w14:paraId="080AB4FB" w14:textId="77777777" w:rsidR="008B35EE" w:rsidRPr="00897E28" w:rsidRDefault="008B35EE" w:rsidP="00897E28">
            <w:pPr>
              <w:spacing w:before="100" w:beforeAutospacing="1" w:after="100" w:afterAutospacing="1"/>
              <w:jc w:val="center"/>
              <w:rPr>
                <w:b/>
                <w:bCs/>
                <w:sz w:val="22"/>
                <w:szCs w:val="22"/>
              </w:rPr>
            </w:pPr>
            <w:r>
              <w:t>Internetadresse der Datenbank</w:t>
            </w:r>
          </w:p>
        </w:tc>
        <w:tc>
          <w:tcPr>
            <w:tcW w:w="4678" w:type="dxa"/>
            <w:shd w:val="clear" w:color="auto" w:fill="auto"/>
          </w:tcPr>
          <w:p w14:paraId="1DCDC931" w14:textId="77777777" w:rsidR="008B35EE" w:rsidRPr="00897E28" w:rsidRDefault="008B35EE" w:rsidP="00897E28">
            <w:pPr>
              <w:spacing w:before="100" w:beforeAutospacing="1" w:after="100" w:afterAutospacing="1"/>
              <w:jc w:val="center"/>
              <w:rPr>
                <w:b/>
                <w:bCs/>
                <w:sz w:val="22"/>
                <w:szCs w:val="22"/>
              </w:rPr>
            </w:pPr>
            <w:r>
              <w:t xml:space="preserve">Identifizierungsdaten des Dokuments </w:t>
            </w:r>
          </w:p>
        </w:tc>
      </w:tr>
      <w:tr w:rsidR="008B35EE" w14:paraId="12BE2EA6" w14:textId="77777777" w:rsidTr="740E3E08">
        <w:tc>
          <w:tcPr>
            <w:tcW w:w="4786" w:type="dxa"/>
            <w:shd w:val="clear" w:color="auto" w:fill="auto"/>
          </w:tcPr>
          <w:p w14:paraId="392C809C" w14:textId="77777777" w:rsidR="008B35EE" w:rsidRDefault="008B35EE" w:rsidP="00897E28">
            <w:pPr>
              <w:spacing w:before="100" w:beforeAutospacing="1" w:after="100" w:afterAutospacing="1"/>
            </w:pPr>
            <w:r>
              <w:rPr>
                <w:i/>
                <w:highlight w:val="lightGray"/>
              </w:rPr>
              <w:t>So viele Zeilen wie nötig einfügen.</w:t>
            </w:r>
          </w:p>
        </w:tc>
        <w:tc>
          <w:tcPr>
            <w:tcW w:w="4678" w:type="dxa"/>
            <w:shd w:val="clear" w:color="auto" w:fill="auto"/>
          </w:tcPr>
          <w:p w14:paraId="7B4EA288" w14:textId="77777777" w:rsidR="008B35EE" w:rsidRDefault="008B35EE" w:rsidP="00E22F6A">
            <w:pPr>
              <w:spacing w:before="100" w:beforeAutospacing="1" w:after="100" w:afterAutospacing="1"/>
            </w:pPr>
          </w:p>
        </w:tc>
      </w:tr>
    </w:tbl>
    <w:p w14:paraId="0A2970AE" w14:textId="3D14C550" w:rsidR="006B2B45" w:rsidRPr="006B0A89" w:rsidRDefault="006B2B45" w:rsidP="006B2B45">
      <w:pPr>
        <w:pStyle w:val="Titel"/>
        <w:numPr>
          <w:ilvl w:val="0"/>
          <w:numId w:val="30"/>
        </w:numPr>
        <w:ind w:left="567" w:hanging="567"/>
        <w:jc w:val="both"/>
        <w:rPr>
          <w:noProof/>
        </w:rPr>
      </w:pPr>
      <w:r>
        <w:t xml:space="preserve">Ehrenwörtliche Erklärung über festgestellte Schulden gegenüber der Union </w:t>
      </w:r>
    </w:p>
    <w:p w14:paraId="1DCBB562" w14:textId="03CF733F" w:rsidR="006B2B45" w:rsidRPr="006B0A89" w:rsidRDefault="0013073C" w:rsidP="6FB7994E">
      <w:pPr>
        <w:spacing w:before="120" w:after="120"/>
        <w:jc w:val="both"/>
        <w:rPr>
          <w:b/>
          <w:bCs/>
          <w:i/>
          <w:iCs/>
          <w:noProof/>
        </w:rPr>
      </w:pPr>
      <w:r>
        <w:rPr>
          <w:b/>
          <w:i/>
        </w:rPr>
        <w:lastRenderedPageBreak/>
        <w:t xml:space="preserve"> (vom Einzelbewerber/Einzelbieter oder im Falle eines gemeinsamen Teilnahmeantrags/gemeinsamen Angebots von jedem Mitglied der Bietergemeinschaft auszufüllen)</w:t>
      </w:r>
    </w:p>
    <w:p w14:paraId="5915DC59" w14:textId="752F5BD7" w:rsidR="00EE7E2B" w:rsidRDefault="00EE7E2B" w:rsidP="00EE7E2B">
      <w:pPr>
        <w:jc w:val="both"/>
        <w:rPr>
          <w:noProof/>
        </w:rPr>
      </w:pPr>
      <w:r>
        <w:t>Die Person, die ein Einzelbewerber/ein Einzelbieter/ein Mitglied der Bietergemeinschaft eines gemeinsamen Teilnahmeantrags/gemeinsamen Angebots ist und einen Teilnahmeantrag/ein Angebot für das oben genannte Verfahren einreicht:</w:t>
      </w:r>
    </w:p>
    <w:p w14:paraId="14A59500" w14:textId="77777777" w:rsidR="00EE7E2B" w:rsidRDefault="00EE7E2B" w:rsidP="00EE7E2B">
      <w:pPr>
        <w:jc w:val="both"/>
        <w:rPr>
          <w:b/>
          <w:bCs/>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6B2B45" w:rsidRPr="006B0A89" w14:paraId="38621178" w14:textId="77777777" w:rsidTr="6FB7994E">
        <w:tc>
          <w:tcPr>
            <w:tcW w:w="7379" w:type="dxa"/>
            <w:tcBorders>
              <w:top w:val="single" w:sz="4" w:space="0" w:color="auto"/>
              <w:left w:val="single" w:sz="4" w:space="0" w:color="auto"/>
              <w:bottom w:val="single" w:sz="4" w:space="0" w:color="auto"/>
              <w:right w:val="single" w:sz="4" w:space="0" w:color="auto"/>
            </w:tcBorders>
            <w:hideMark/>
          </w:tcPr>
          <w:p w14:paraId="5CEFFAC7" w14:textId="1AE63625" w:rsidR="006B2B45" w:rsidRPr="006B0A89" w:rsidRDefault="00920214" w:rsidP="006B0A89">
            <w:pPr>
              <w:spacing w:before="120" w:after="120"/>
              <w:jc w:val="both"/>
            </w:pPr>
            <w:r>
              <w:t>(9) erklärt hiermit, dass die Person:</w:t>
            </w:r>
          </w:p>
        </w:tc>
        <w:tc>
          <w:tcPr>
            <w:tcW w:w="951" w:type="dxa"/>
            <w:tcBorders>
              <w:top w:val="single" w:sz="4" w:space="0" w:color="auto"/>
              <w:left w:val="single" w:sz="4" w:space="0" w:color="auto"/>
              <w:bottom w:val="single" w:sz="4" w:space="0" w:color="auto"/>
              <w:right w:val="single" w:sz="4" w:space="0" w:color="auto"/>
            </w:tcBorders>
            <w:hideMark/>
          </w:tcPr>
          <w:p w14:paraId="7D747CEE" w14:textId="77777777" w:rsidR="006B2B45" w:rsidRPr="006B0A89" w:rsidRDefault="006B2B45" w:rsidP="00C37A34">
            <w:pPr>
              <w:spacing w:before="240" w:after="120"/>
              <w:jc w:val="center"/>
            </w:pPr>
            <w:r>
              <w:t>JA</w:t>
            </w:r>
          </w:p>
        </w:tc>
        <w:tc>
          <w:tcPr>
            <w:tcW w:w="992" w:type="dxa"/>
            <w:tcBorders>
              <w:top w:val="single" w:sz="4" w:space="0" w:color="auto"/>
              <w:left w:val="single" w:sz="4" w:space="0" w:color="auto"/>
              <w:bottom w:val="single" w:sz="4" w:space="0" w:color="auto"/>
              <w:right w:val="single" w:sz="4" w:space="0" w:color="auto"/>
            </w:tcBorders>
            <w:hideMark/>
          </w:tcPr>
          <w:p w14:paraId="78E9B217" w14:textId="77777777" w:rsidR="006B2B45" w:rsidRPr="006B0A89" w:rsidRDefault="006B2B45" w:rsidP="00C37A34">
            <w:pPr>
              <w:spacing w:before="240" w:after="120"/>
              <w:jc w:val="center"/>
            </w:pPr>
            <w:r>
              <w:t>NEIN</w:t>
            </w:r>
          </w:p>
        </w:tc>
      </w:tr>
      <w:tr w:rsidR="006B2B45" w14:paraId="119AF60A" w14:textId="77777777" w:rsidTr="6FB7994E">
        <w:tc>
          <w:tcPr>
            <w:tcW w:w="7379" w:type="dxa"/>
            <w:tcBorders>
              <w:top w:val="single" w:sz="4" w:space="0" w:color="auto"/>
              <w:left w:val="single" w:sz="4" w:space="0" w:color="auto"/>
              <w:bottom w:val="single" w:sz="4" w:space="0" w:color="auto"/>
              <w:right w:val="single" w:sz="4" w:space="0" w:color="auto"/>
            </w:tcBorders>
            <w:hideMark/>
          </w:tcPr>
          <w:p w14:paraId="2544FED7" w14:textId="320CDAB9" w:rsidR="006B2B45" w:rsidRPr="006B0A89" w:rsidRDefault="00EE7E2B" w:rsidP="003F19C9">
            <w:pPr>
              <w:pStyle w:val="Text1"/>
              <w:spacing w:before="40" w:after="40"/>
              <w:ind w:left="0"/>
              <w:rPr>
                <w:noProof/>
              </w:rPr>
            </w:pPr>
            <w:r>
              <w:t>(a) eine festgestellte Schuld gegenüber der Union, der Europäischen Atomgemeinschaft oder einer Exekutivagentur hat, soweit Letztere den Unionshaushalt ausführt.</w:t>
            </w:r>
          </w:p>
        </w:tc>
        <w:tc>
          <w:tcPr>
            <w:tcW w:w="951" w:type="dxa"/>
            <w:tcBorders>
              <w:top w:val="single" w:sz="4" w:space="0" w:color="auto"/>
              <w:left w:val="single" w:sz="4" w:space="0" w:color="auto"/>
              <w:bottom w:val="single" w:sz="4" w:space="0" w:color="auto"/>
              <w:right w:val="single" w:sz="4" w:space="0" w:color="auto"/>
            </w:tcBorders>
            <w:hideMark/>
          </w:tcPr>
          <w:p w14:paraId="62F13434" w14:textId="77777777" w:rsidR="006B2B45" w:rsidRPr="006B0A89" w:rsidRDefault="006B2B45" w:rsidP="00C37A34">
            <w:pPr>
              <w:pStyle w:val="Text1"/>
              <w:spacing w:before="40" w:after="40"/>
              <w:ind w:left="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5A6C8E46" w14:textId="77777777" w:rsidR="006B2B45" w:rsidRDefault="006B2B45" w:rsidP="00C37A34">
            <w:pPr>
              <w:pStyle w:val="Text1"/>
              <w:spacing w:before="40" w:after="40"/>
              <w:ind w:left="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r>
    </w:tbl>
    <w:p w14:paraId="171E4AF4" w14:textId="20CC95AF" w:rsidR="00340E14" w:rsidRPr="006B0A89" w:rsidRDefault="00340E14" w:rsidP="00340E14">
      <w:pPr>
        <w:pStyle w:val="Titel"/>
        <w:numPr>
          <w:ilvl w:val="0"/>
          <w:numId w:val="30"/>
        </w:numPr>
        <w:ind w:left="567" w:hanging="567"/>
        <w:jc w:val="both"/>
        <w:rPr>
          <w:noProof/>
        </w:rPr>
      </w:pPr>
      <w:r>
        <w:t xml:space="preserve">Ehrenwörtliche Erklärung zu dem eingereichten Angebot </w:t>
      </w:r>
    </w:p>
    <w:p w14:paraId="7D66B10A" w14:textId="0B06DCCD" w:rsidR="00765179" w:rsidRPr="000C6B51" w:rsidRDefault="00765179" w:rsidP="570F7154">
      <w:pPr>
        <w:spacing w:beforeAutospacing="1" w:afterAutospacing="1"/>
        <w:jc w:val="both"/>
        <w:rPr>
          <w:b/>
          <w:bCs/>
          <w:i/>
          <w:iCs/>
          <w:noProof/>
        </w:rPr>
      </w:pPr>
      <w:r>
        <w:rPr>
          <w:b/>
          <w:i/>
        </w:rPr>
        <w:t>(vom Einzelbewerber/Einzelbieter oder im Falle eines gemeinsamen Teilnahmeantrags/gemeinsamen Angebots vom federführenden Mitglied der Bietergemeinschaft getrennt auszufüllen)</w:t>
      </w:r>
    </w:p>
    <w:p w14:paraId="44652C08" w14:textId="3F669C66" w:rsidR="743C92D7" w:rsidRDefault="743C92D7" w:rsidP="570F7154">
      <w:pPr>
        <w:spacing w:beforeAutospacing="1" w:afterAutospacing="1"/>
        <w:jc w:val="both"/>
      </w:pPr>
      <w:r>
        <w:t>Bei einem Verfahren mit mehreren Losen gelten die Erklärungen in Teil D für die Lose, für die der Teilnahmeantrag/das Angebot eingereicht wird.</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7"/>
        <w:gridCol w:w="669"/>
        <w:gridCol w:w="790"/>
      </w:tblGrid>
      <w:tr w:rsidR="000F6EA2" w14:paraId="022E046F" w14:textId="77777777" w:rsidTr="6FB7994E">
        <w:tc>
          <w:tcPr>
            <w:tcW w:w="8327" w:type="dxa"/>
            <w:shd w:val="clear" w:color="auto" w:fill="auto"/>
          </w:tcPr>
          <w:p w14:paraId="09C4ACC7" w14:textId="1C49DC02" w:rsidR="000F6EA2" w:rsidRDefault="00C210FF" w:rsidP="00C210FF">
            <w:pPr>
              <w:spacing w:before="120" w:after="120"/>
              <w:jc w:val="both"/>
              <w:rPr>
                <w:noProof/>
              </w:rPr>
            </w:pPr>
            <w:r>
              <w:t>(10) erklärt hiermit, dass die Person:</w:t>
            </w:r>
          </w:p>
        </w:tc>
        <w:tc>
          <w:tcPr>
            <w:tcW w:w="670" w:type="dxa"/>
            <w:shd w:val="clear" w:color="auto" w:fill="auto"/>
          </w:tcPr>
          <w:p w14:paraId="59250AC2" w14:textId="77777777" w:rsidR="000F6EA2" w:rsidRDefault="000F6EA2" w:rsidP="00C54FCE">
            <w:pPr>
              <w:spacing w:before="240" w:after="120"/>
              <w:jc w:val="center"/>
              <w:rPr>
                <w:noProof/>
              </w:rPr>
            </w:pPr>
            <w:r>
              <w:t>JA</w:t>
            </w:r>
          </w:p>
        </w:tc>
        <w:tc>
          <w:tcPr>
            <w:tcW w:w="759" w:type="dxa"/>
            <w:shd w:val="clear" w:color="auto" w:fill="auto"/>
          </w:tcPr>
          <w:p w14:paraId="7D1AA4B7" w14:textId="77777777" w:rsidR="000F6EA2" w:rsidRDefault="000F6EA2" w:rsidP="00C54FCE">
            <w:pPr>
              <w:spacing w:before="240" w:after="120"/>
              <w:jc w:val="center"/>
              <w:rPr>
                <w:noProof/>
              </w:rPr>
            </w:pPr>
            <w:r>
              <w:t>NEIN</w:t>
            </w:r>
          </w:p>
        </w:tc>
      </w:tr>
      <w:tr w:rsidR="000F6EA2" w14:paraId="787F342E" w14:textId="77777777" w:rsidTr="6FB7994E">
        <w:tc>
          <w:tcPr>
            <w:tcW w:w="8327" w:type="dxa"/>
            <w:shd w:val="clear" w:color="auto" w:fill="auto"/>
          </w:tcPr>
          <w:p w14:paraId="7975BFE1" w14:textId="706E36C7" w:rsidR="000F6EA2" w:rsidRDefault="000C6B51" w:rsidP="007C0017">
            <w:pPr>
              <w:pStyle w:val="Text1"/>
              <w:spacing w:before="40" w:after="40"/>
              <w:ind w:left="0"/>
              <w:rPr>
                <w:noProof/>
              </w:rPr>
            </w:pPr>
            <w:r>
              <w:t>(a) [das eingereichte Angebot völlig unabhängig sowie autonom von anderen Angeboten vorbereitet hat, die im Rahmen desselben Vergabeverfahrens eingereicht wurden] [sich dazu verpflichtet, das Angebot (bei Aufforderung zur Einreichung eines Angebots) völlig unabhängig sowie autonom von anderen Angeboten vorzubereiten, die im Rahmen desselben Vergabeverfahrens eingereicht wurden].</w:t>
            </w:r>
          </w:p>
        </w:tc>
        <w:tc>
          <w:tcPr>
            <w:tcW w:w="670" w:type="dxa"/>
            <w:shd w:val="clear" w:color="auto" w:fill="auto"/>
          </w:tcPr>
          <w:p w14:paraId="354F15FF" w14:textId="77777777" w:rsidR="000F6EA2" w:rsidRDefault="000F6EA2" w:rsidP="00C54FCE">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c>
          <w:tcPr>
            <w:tcW w:w="759" w:type="dxa"/>
            <w:shd w:val="clear" w:color="auto" w:fill="auto"/>
          </w:tcPr>
          <w:p w14:paraId="360BA9D6" w14:textId="77777777" w:rsidR="000F6EA2" w:rsidRDefault="000F6EA2" w:rsidP="00C54FCE">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3660">
              <w:fldChar w:fldCharType="separate"/>
            </w:r>
            <w:r>
              <w:fldChar w:fldCharType="end"/>
            </w:r>
          </w:p>
        </w:tc>
      </w:tr>
    </w:tbl>
    <w:p w14:paraId="37B931D2" w14:textId="77777777" w:rsidR="00D6012C" w:rsidRDefault="00D6012C" w:rsidP="004D4F4A">
      <w:pPr>
        <w:spacing w:before="40" w:after="40"/>
        <w:jc w:val="both"/>
        <w:rPr>
          <w:b/>
          <w:i/>
          <w:noProof/>
        </w:rPr>
      </w:pPr>
    </w:p>
    <w:p w14:paraId="28BFCDAB" w14:textId="41BE2C60" w:rsidR="00670F39" w:rsidRDefault="00670F39" w:rsidP="004D4F4A">
      <w:pPr>
        <w:spacing w:before="40" w:after="40"/>
        <w:jc w:val="both"/>
        <w:rPr>
          <w:b/>
          <w:i/>
          <w:noProof/>
        </w:rPr>
      </w:pPr>
      <w:r>
        <w:rPr>
          <w:b/>
          <w:i/>
        </w:rPr>
        <w:t>Die Person unterrichtet den öffentlichen Auftraggeber unverzüglich über alle Änderungen der Situationen gemäß der Erklärung.</w:t>
      </w:r>
    </w:p>
    <w:p w14:paraId="0AB55991" w14:textId="77777777" w:rsidR="00670F39" w:rsidRDefault="00670F39" w:rsidP="004D4F4A">
      <w:pPr>
        <w:spacing w:before="40" w:after="40"/>
        <w:jc w:val="both"/>
        <w:rPr>
          <w:b/>
          <w:i/>
          <w:noProof/>
        </w:rPr>
      </w:pPr>
    </w:p>
    <w:p w14:paraId="16F448EE" w14:textId="0456F69B" w:rsidR="00BA61F8" w:rsidRPr="0024225B" w:rsidRDefault="00BA61F8" w:rsidP="004D4F4A">
      <w:pPr>
        <w:spacing w:before="40" w:after="40"/>
        <w:jc w:val="both"/>
        <w:rPr>
          <w:b/>
          <w:i/>
          <w:noProof/>
        </w:rPr>
      </w:pPr>
      <w:r>
        <w:rPr>
          <w:b/>
          <w:i/>
        </w:rPr>
        <w:t>Die Person kann in diesem Verfahren abgelehnt und verwaltungsrechtlichen Sanktionen (Ausschluss oder finanzielle Sanktionen) unterworfen werden, wenn sich die von ihr abgegebenen Erklärungen bzw. erteilten Auskünfte, die für die Teilnahme an diesem Verfahren verlangt wurden, als falsch erweisen.</w:t>
      </w:r>
    </w:p>
    <w:p w14:paraId="7BB38143" w14:textId="77777777" w:rsidR="003F19C9" w:rsidRDefault="003F19C9" w:rsidP="004A4B4A">
      <w:pPr>
        <w:tabs>
          <w:tab w:val="left" w:pos="4395"/>
          <w:tab w:val="left" w:pos="7797"/>
        </w:tabs>
        <w:spacing w:before="40" w:after="40"/>
        <w:jc w:val="both"/>
        <w:rPr>
          <w:noProof/>
        </w:rPr>
      </w:pPr>
    </w:p>
    <w:p w14:paraId="5652B8A9" w14:textId="01CB9F86" w:rsidR="00522736" w:rsidRDefault="004D4F4A" w:rsidP="004A4B4A">
      <w:pPr>
        <w:tabs>
          <w:tab w:val="left" w:pos="4395"/>
          <w:tab w:val="left" w:pos="7797"/>
        </w:tabs>
        <w:spacing w:before="40" w:after="40"/>
        <w:jc w:val="both"/>
        <w:rPr>
          <w:noProof/>
        </w:rPr>
      </w:pPr>
      <w:r>
        <w:t>Vollständiger Name:</w:t>
      </w:r>
      <w:r>
        <w:tab/>
      </w:r>
    </w:p>
    <w:p w14:paraId="4F5C3CA0" w14:textId="4ADE4B77" w:rsidR="00522736" w:rsidRDefault="00DA410F" w:rsidP="004A4B4A">
      <w:pPr>
        <w:tabs>
          <w:tab w:val="left" w:pos="4395"/>
          <w:tab w:val="left" w:pos="7797"/>
        </w:tabs>
        <w:spacing w:before="40" w:after="40"/>
        <w:jc w:val="both"/>
        <w:rPr>
          <w:noProof/>
        </w:rPr>
      </w:pPr>
      <w:r>
        <w:t>Datum:</w:t>
      </w:r>
      <w:r>
        <w:tab/>
      </w:r>
    </w:p>
    <w:p w14:paraId="16F448F0" w14:textId="42F52720" w:rsidR="00DA410F" w:rsidRPr="00F76ABA" w:rsidRDefault="00DA410F" w:rsidP="004A4B4A">
      <w:pPr>
        <w:tabs>
          <w:tab w:val="left" w:pos="4395"/>
          <w:tab w:val="left" w:pos="7797"/>
        </w:tabs>
        <w:spacing w:before="40" w:after="40"/>
        <w:jc w:val="both"/>
        <w:rPr>
          <w:noProof/>
        </w:rPr>
      </w:pPr>
      <w:r>
        <w:t>Unterschrift:</w:t>
      </w:r>
    </w:p>
    <w:p w14:paraId="16F448F1" w14:textId="7A2215E0" w:rsidR="00DA410F" w:rsidRPr="002870DB" w:rsidRDefault="00DA410F" w:rsidP="004D4F4A">
      <w:pPr>
        <w:rPr>
          <w:noProof/>
        </w:rPr>
      </w:pPr>
      <w:bookmarkStart w:id="29" w:name="_GoBack"/>
      <w:bookmarkEnd w:id="29"/>
    </w:p>
    <w:sectPr w:rsidR="00DA410F" w:rsidRPr="002870DB" w:rsidSect="001D72E4">
      <w:headerReference w:type="default" r:id="rId12"/>
      <w:footerReference w:type="default" r:id="rId13"/>
      <w:headerReference w:type="first" r:id="rId14"/>
      <w:footerReference w:type="first" r:id="rId15"/>
      <w:pgSz w:w="11906" w:h="16838" w:code="9"/>
      <w:pgMar w:top="1134" w:right="1418" w:bottom="1134" w:left="1418"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B9BF5" w14:textId="77777777" w:rsidR="00585B73" w:rsidRDefault="00585B73">
      <w:r>
        <w:separator/>
      </w:r>
    </w:p>
  </w:endnote>
  <w:endnote w:type="continuationSeparator" w:id="0">
    <w:p w14:paraId="6E938B31" w14:textId="77777777" w:rsidR="00585B73" w:rsidRDefault="00585B73">
      <w:r>
        <w:continuationSeparator/>
      </w:r>
    </w:p>
  </w:endnote>
  <w:endnote w:type="continuationNotice" w:id="1">
    <w:p w14:paraId="6ACA152D" w14:textId="77777777" w:rsidR="00585B73" w:rsidRDefault="00585B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5981518"/>
      <w:docPartObj>
        <w:docPartGallery w:val="Page Numbers (Bottom of Page)"/>
        <w:docPartUnique/>
      </w:docPartObj>
    </w:sdtPr>
    <w:sdtEndPr/>
    <w:sdtContent>
      <w:sdt>
        <w:sdtPr>
          <w:id w:val="-1769616900"/>
          <w:docPartObj>
            <w:docPartGallery w:val="Page Numbers (Top of Page)"/>
            <w:docPartUnique/>
          </w:docPartObj>
        </w:sdtPr>
        <w:sdtEndPr/>
        <w:sdtContent>
          <w:p w14:paraId="08123FA5" w14:textId="7EDDF63D" w:rsidR="00585B73" w:rsidRDefault="00585B73" w:rsidP="00370A7F">
            <w:pPr>
              <w:pStyle w:val="Fuzeile"/>
              <w:jc w:val="center"/>
            </w:pPr>
            <w:r>
              <w:rPr>
                <w:sz w:val="20"/>
              </w:rPr>
              <w:t>Seite </w:t>
            </w:r>
            <w:r>
              <w:rPr>
                <w:sz w:val="20"/>
              </w:rPr>
              <w:fldChar w:fldCharType="begin"/>
            </w:r>
            <w:r>
              <w:rPr>
                <w:sz w:val="20"/>
              </w:rPr>
              <w:instrText xml:space="preserve"> PAGE </w:instrText>
            </w:r>
            <w:r>
              <w:rPr>
                <w:sz w:val="20"/>
              </w:rPr>
              <w:fldChar w:fldCharType="separate"/>
            </w:r>
            <w:r w:rsidR="00872FCB">
              <w:rPr>
                <w:noProof/>
                <w:sz w:val="20"/>
              </w:rPr>
              <w:t>5</w:t>
            </w:r>
            <w:r>
              <w:rPr>
                <w:sz w:val="20"/>
              </w:rPr>
              <w:fldChar w:fldCharType="end"/>
            </w:r>
            <w:r>
              <w:rPr>
                <w:sz w:val="20"/>
              </w:rPr>
              <w:t xml:space="preserve"> von </w:t>
            </w:r>
            <w:r>
              <w:rPr>
                <w:sz w:val="20"/>
              </w:rPr>
              <w:fldChar w:fldCharType="begin"/>
            </w:r>
            <w:r>
              <w:rPr>
                <w:sz w:val="20"/>
              </w:rPr>
              <w:instrText xml:space="preserve"> NUMPAGES  </w:instrText>
            </w:r>
            <w:r>
              <w:rPr>
                <w:sz w:val="20"/>
              </w:rPr>
              <w:fldChar w:fldCharType="separate"/>
            </w:r>
            <w:r w:rsidR="00872FCB">
              <w:rPr>
                <w:noProof/>
                <w:sz w:val="20"/>
              </w:rPr>
              <w:t>10</w:t>
            </w:r>
            <w:r>
              <w:rPr>
                <w:sz w:val="20"/>
              </w:rPr>
              <w:fldChar w:fldCharType="end"/>
            </w:r>
          </w:p>
        </w:sdtContent>
      </w:sdt>
    </w:sdtContent>
  </w:sdt>
  <w:p w14:paraId="65B8CF84" w14:textId="77777777" w:rsidR="00585B73" w:rsidRDefault="00585B7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BA7AE" w14:textId="70FD2B71" w:rsidR="00585B73" w:rsidRPr="00D6012C" w:rsidRDefault="00585B73">
    <w:pPr>
      <w:pStyle w:val="Fuzeile"/>
      <w:jc w:val="right"/>
      <w:rPr>
        <w:sz w:val="20"/>
        <w:szCs w:val="20"/>
      </w:rPr>
    </w:pPr>
  </w:p>
  <w:p w14:paraId="247F4E4D" w14:textId="77777777" w:rsidR="00585B73" w:rsidRDefault="00585B7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21AAB" w14:textId="77777777" w:rsidR="00585B73" w:rsidRDefault="00585B73">
      <w:r>
        <w:separator/>
      </w:r>
    </w:p>
  </w:footnote>
  <w:footnote w:type="continuationSeparator" w:id="0">
    <w:p w14:paraId="26DD29FA" w14:textId="77777777" w:rsidR="00585B73" w:rsidRDefault="00585B73">
      <w:r>
        <w:continuationSeparator/>
      </w:r>
    </w:p>
  </w:footnote>
  <w:footnote w:type="continuationNotice" w:id="1">
    <w:p w14:paraId="51915B9B" w14:textId="77777777" w:rsidR="00585B73" w:rsidRDefault="00585B73"/>
  </w:footnote>
  <w:footnote w:id="2">
    <w:p w14:paraId="61539AC3" w14:textId="46EF5ACC" w:rsidR="00585B73" w:rsidRPr="009857B0" w:rsidRDefault="00585B73">
      <w:pPr>
        <w:pStyle w:val="Funotentext"/>
      </w:pPr>
      <w:r>
        <w:rPr>
          <w:rStyle w:val="Funotenzeichen"/>
        </w:rPr>
        <w:footnoteRef/>
      </w:r>
      <w:r>
        <w:t xml:space="preserve"> Dasselbe EU-Organ, dieselbe EU-Einrichtung oder dieselbe sonstige Stelle der EU. </w:t>
      </w:r>
    </w:p>
  </w:footnote>
  <w:footnote w:id="3">
    <w:p w14:paraId="77A259E1" w14:textId="37F9C71D" w:rsidR="00585B73" w:rsidRPr="00B74CFF" w:rsidRDefault="00585B73" w:rsidP="004C0A40">
      <w:pPr>
        <w:rPr>
          <w:spacing w:val="-3"/>
          <w:sz w:val="20"/>
          <w:szCs w:val="20"/>
        </w:rPr>
      </w:pPr>
      <w:r>
        <w:rPr>
          <w:rStyle w:val="Funotenzeichen"/>
          <w:sz w:val="20"/>
          <w:szCs w:val="20"/>
        </w:rPr>
        <w:footnoteRef/>
      </w:r>
      <w:r>
        <w:t xml:space="preserve"> </w:t>
      </w:r>
      <w:r w:rsidRPr="000059ED">
        <w:rPr>
          <w:sz w:val="20"/>
          <w:szCs w:val="20"/>
        </w:rPr>
        <w:t xml:space="preserve">Der Begriff </w:t>
      </w:r>
      <w:r w:rsidRPr="000059ED">
        <w:rPr>
          <w:b/>
          <w:sz w:val="20"/>
          <w:szCs w:val="20"/>
        </w:rPr>
        <w:t>„beteiligte Stelle“</w:t>
      </w:r>
      <w:r w:rsidRPr="000059ED">
        <w:rPr>
          <w:sz w:val="20"/>
          <w:szCs w:val="20"/>
        </w:rPr>
        <w:t xml:space="preserve"> bezeichnet jeden Wirtschaftsteilnehmer, der am Teilnahmeantrag/Angebot beteiligt ist. </w:t>
      </w:r>
      <w:r>
        <w:rPr>
          <w:sz w:val="20"/>
        </w:rPr>
        <w:t>Folgende vier Kategorien von Wirtschaftsteilnehmern sind davon betroffen:</w:t>
      </w:r>
    </w:p>
    <w:p w14:paraId="2A5F011B" w14:textId="797285D5" w:rsidR="00585B73" w:rsidRPr="00B74CFF" w:rsidRDefault="00585B73" w:rsidP="004C0A40">
      <w:pPr>
        <w:pStyle w:val="Listenabsatz"/>
        <w:numPr>
          <w:ilvl w:val="0"/>
          <w:numId w:val="52"/>
        </w:numPr>
        <w:contextualSpacing w:val="0"/>
        <w:jc w:val="both"/>
        <w:rPr>
          <w:spacing w:val="-3"/>
          <w:sz w:val="20"/>
          <w:szCs w:val="20"/>
        </w:rPr>
      </w:pPr>
      <w:r>
        <w:rPr>
          <w:sz w:val="20"/>
        </w:rPr>
        <w:t xml:space="preserve">Einzelbewerber/Einzelbieter, </w:t>
      </w:r>
    </w:p>
    <w:p w14:paraId="19BA1FBC" w14:textId="0458761C" w:rsidR="00585B73" w:rsidRPr="00B74CFF" w:rsidRDefault="00585B73" w:rsidP="004C0A40">
      <w:pPr>
        <w:pStyle w:val="Listenabsatz"/>
        <w:numPr>
          <w:ilvl w:val="0"/>
          <w:numId w:val="52"/>
        </w:numPr>
        <w:spacing w:before="100" w:beforeAutospacing="1" w:after="100" w:afterAutospacing="1"/>
        <w:contextualSpacing w:val="0"/>
        <w:jc w:val="both"/>
        <w:rPr>
          <w:spacing w:val="-3"/>
          <w:sz w:val="20"/>
          <w:szCs w:val="20"/>
        </w:rPr>
      </w:pPr>
      <w:r>
        <w:rPr>
          <w:sz w:val="20"/>
        </w:rPr>
        <w:t xml:space="preserve">Mitglieder der Bietergemeinschaft (einschließlich des federführenden Mitglieds) im Falle eines gemeinsamen Teilnahmeantrags/gemeinsamen Angebots, </w:t>
      </w:r>
    </w:p>
    <w:p w14:paraId="1460283F" w14:textId="114CC700" w:rsidR="00585B73" w:rsidRPr="00B74CFF" w:rsidRDefault="00585B73" w:rsidP="004C0A40">
      <w:pPr>
        <w:pStyle w:val="Listenabsatz"/>
        <w:numPr>
          <w:ilvl w:val="0"/>
          <w:numId w:val="52"/>
        </w:numPr>
        <w:contextualSpacing w:val="0"/>
        <w:jc w:val="both"/>
        <w:rPr>
          <w:spacing w:val="-3"/>
          <w:sz w:val="20"/>
          <w:szCs w:val="20"/>
        </w:rPr>
      </w:pPr>
      <w:r>
        <w:rPr>
          <w:sz w:val="20"/>
        </w:rPr>
        <w:t xml:space="preserve">benannte Unterauftragnehmer und </w:t>
      </w:r>
    </w:p>
    <w:p w14:paraId="47F4AE29" w14:textId="50B7CA17" w:rsidR="00585B73" w:rsidRPr="00B74CFF" w:rsidRDefault="00585B73" w:rsidP="004C0A40">
      <w:pPr>
        <w:pStyle w:val="Listenabsatz"/>
        <w:numPr>
          <w:ilvl w:val="0"/>
          <w:numId w:val="52"/>
        </w:numPr>
        <w:contextualSpacing w:val="0"/>
        <w:jc w:val="both"/>
        <w:rPr>
          <w:spacing w:val="-3"/>
          <w:sz w:val="20"/>
          <w:szCs w:val="20"/>
        </w:rPr>
      </w:pPr>
      <w:r>
        <w:rPr>
          <w:sz w:val="20"/>
        </w:rPr>
        <w:t>sonstige Stellen (die keine Unterauftragnehmer sind), deren Kapazitäten der Bewerber/Bieter in Anspruch nimmt, um die Eignungskriterien zu erfüllen.</w:t>
      </w:r>
    </w:p>
    <w:p w14:paraId="5BE9C146" w14:textId="10CA3A5B" w:rsidR="00585B73" w:rsidRPr="000059ED" w:rsidRDefault="00585B73" w:rsidP="004C0A40">
      <w:pPr>
        <w:pStyle w:val="Funotentext"/>
        <w:ind w:left="0" w:firstLine="0"/>
      </w:pPr>
    </w:p>
  </w:footnote>
  <w:footnote w:id="4">
    <w:p w14:paraId="60E27032" w14:textId="05EBE0E1" w:rsidR="00585B73" w:rsidRPr="00295BCF" w:rsidRDefault="00585B73" w:rsidP="00295BCF">
      <w:pPr>
        <w:pStyle w:val="Funotentext"/>
        <w:ind w:left="0" w:firstLine="0"/>
      </w:pPr>
      <w:r>
        <w:rPr>
          <w:rStyle w:val="Funotenzeichen"/>
        </w:rPr>
        <w:footnoteRef/>
      </w:r>
      <w:r>
        <w:t xml:space="preserve"> Die Erklärung in dieser Nummer 2 ist freiwillig und kann keine nachteilige Rechtsfolge für den Wirtschaftsteilnehmer haben, bis die Bedingungen des Artikels 141 Absatz 1 Buchstabe a HO erfüllt sind.</w:t>
      </w:r>
    </w:p>
  </w:footnote>
  <w:footnote w:id="5">
    <w:p w14:paraId="79038C83" w14:textId="46E5ADA1" w:rsidR="00585B73" w:rsidRPr="00EA6BA4" w:rsidRDefault="00585B73">
      <w:pPr>
        <w:pStyle w:val="Funotentext"/>
      </w:pPr>
      <w:r>
        <w:rPr>
          <w:rStyle w:val="Funotenzeichen"/>
        </w:rPr>
        <w:footnoteRef/>
      </w:r>
      <w:r>
        <w:t xml:space="preserve"> Dasselbe EU-Organ, dieselbe EU-Einrichtung oder dieselbe sonstige Stelle der EU.</w:t>
      </w:r>
    </w:p>
  </w:footnote>
  <w:footnote w:id="6">
    <w:p w14:paraId="691476B8" w14:textId="175A7801" w:rsidR="00585B73" w:rsidRPr="00EA6BA4" w:rsidRDefault="00585B73" w:rsidP="0073022B">
      <w:pPr>
        <w:pStyle w:val="Funotentext"/>
      </w:pPr>
      <w:r>
        <w:rPr>
          <w:rStyle w:val="Funotenzeichen"/>
        </w:rPr>
        <w:footnoteRef/>
      </w:r>
      <w:r>
        <w:t xml:space="preserve"> Dasselbe EU-Organ, dieselbe EU-Einrichtung oder dieselbe sonstige Stelle der EU.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4530D" w14:textId="77777777" w:rsidR="00585B73" w:rsidRDefault="00585B73" w:rsidP="001D72E4">
    <w:pPr>
      <w:pStyle w:val="Kopfzeile"/>
      <w:jc w:val="right"/>
      <w:rPr>
        <w:sz w:val="20"/>
        <w:szCs w:val="20"/>
      </w:rPr>
    </w:pPr>
    <w:r>
      <w:rPr>
        <w:sz w:val="20"/>
      </w:rPr>
      <w:t>Version von Juli 2022</w:t>
    </w:r>
  </w:p>
  <w:p w14:paraId="42189F54" w14:textId="77777777" w:rsidR="00585B73" w:rsidRDefault="00585B7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448F6" w14:textId="24A0B937" w:rsidR="00585B73" w:rsidRPr="00370A7F" w:rsidRDefault="00585B73">
    <w:pPr>
      <w:pStyle w:val="Kopfzeile"/>
      <w:jc w:val="right"/>
      <w:rPr>
        <w:sz w:val="20"/>
        <w:szCs w:val="20"/>
      </w:rPr>
    </w:pPr>
    <w:r>
      <w:rPr>
        <w:sz w:val="20"/>
      </w:rPr>
      <w:t>Version von Juli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32C732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14228"/>
    <w:multiLevelType w:val="hybridMultilevel"/>
    <w:tmpl w:val="EA1837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723E77"/>
    <w:multiLevelType w:val="hybridMultilevel"/>
    <w:tmpl w:val="21CCE7FC"/>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250BA7"/>
    <w:multiLevelType w:val="hybridMultilevel"/>
    <w:tmpl w:val="55D8A23E"/>
    <w:lvl w:ilvl="0" w:tplc="7E3C3E1C">
      <w:start w:val="9"/>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720F62"/>
    <w:multiLevelType w:val="hybridMultilevel"/>
    <w:tmpl w:val="F406456E"/>
    <w:lvl w:ilvl="0" w:tplc="6D0E0C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E02A3"/>
    <w:multiLevelType w:val="hybridMultilevel"/>
    <w:tmpl w:val="C1F214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927570"/>
    <w:multiLevelType w:val="hybridMultilevel"/>
    <w:tmpl w:val="52EE040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1934A21"/>
    <w:multiLevelType w:val="hybridMultilevel"/>
    <w:tmpl w:val="85467836"/>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13" w15:restartNumberingAfterBreak="0">
    <w:nsid w:val="2C3E7D34"/>
    <w:multiLevelType w:val="hybridMultilevel"/>
    <w:tmpl w:val="2A045DEE"/>
    <w:lvl w:ilvl="0" w:tplc="B1160778">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4"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6" w15:restartNumberingAfterBreak="0">
    <w:nsid w:val="2E5C38F8"/>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2F811C4D"/>
    <w:multiLevelType w:val="hybridMultilevel"/>
    <w:tmpl w:val="E25466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A80CBD"/>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181130"/>
    <w:multiLevelType w:val="hybridMultilevel"/>
    <w:tmpl w:val="F406456E"/>
    <w:lvl w:ilvl="0" w:tplc="6D0E0C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3143F1"/>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3A632EED"/>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3D466E68"/>
    <w:multiLevelType w:val="hybridMultilevel"/>
    <w:tmpl w:val="EA1837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7C5D75"/>
    <w:multiLevelType w:val="hybridMultilevel"/>
    <w:tmpl w:val="A53A191E"/>
    <w:lvl w:ilvl="0" w:tplc="F15CDC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43013634"/>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48A537A3"/>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A4E63A9"/>
    <w:multiLevelType w:val="multilevel"/>
    <w:tmpl w:val="F9AE2018"/>
    <w:lvl w:ilvl="0">
      <w:start w:val="2"/>
      <w:numFmt w:val="lowerLetter"/>
      <w:lvlText w:val="(%1)"/>
      <w:lvlJc w:val="left"/>
      <w:pPr>
        <w:tabs>
          <w:tab w:val="num" w:pos="360"/>
        </w:tabs>
        <w:ind w:left="36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4AFE27E8"/>
    <w:multiLevelType w:val="hybridMultilevel"/>
    <w:tmpl w:val="227C38B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6355C0"/>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3842BB4"/>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E57701D"/>
    <w:multiLevelType w:val="hybridMultilevel"/>
    <w:tmpl w:val="D20E0F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5"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37"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8"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871164D"/>
    <w:multiLevelType w:val="hybridMultilevel"/>
    <w:tmpl w:val="18141220"/>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44"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45"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624C6A"/>
    <w:multiLevelType w:val="hybridMultilevel"/>
    <w:tmpl w:val="18141220"/>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46"/>
  </w:num>
  <w:num w:numId="2">
    <w:abstractNumId w:val="0"/>
  </w:num>
  <w:num w:numId="3">
    <w:abstractNumId w:val="37"/>
  </w:num>
  <w:num w:numId="4">
    <w:abstractNumId w:val="6"/>
  </w:num>
  <w:num w:numId="5">
    <w:abstractNumId w:val="35"/>
  </w:num>
  <w:num w:numId="6">
    <w:abstractNumId w:val="20"/>
  </w:num>
  <w:num w:numId="7">
    <w:abstractNumId w:val="51"/>
  </w:num>
  <w:num w:numId="8">
    <w:abstractNumId w:val="36"/>
  </w:num>
  <w:num w:numId="9">
    <w:abstractNumId w:val="15"/>
  </w:num>
  <w:num w:numId="10">
    <w:abstractNumId w:val="12"/>
  </w:num>
  <w:num w:numId="11">
    <w:abstractNumId w:val="2"/>
  </w:num>
  <w:num w:numId="12">
    <w:abstractNumId w:val="44"/>
  </w:num>
  <w:num w:numId="13">
    <w:abstractNumId w:val="50"/>
  </w:num>
  <w:num w:numId="14">
    <w:abstractNumId w:val="42"/>
  </w:num>
  <w:num w:numId="15">
    <w:abstractNumId w:val="14"/>
  </w:num>
  <w:num w:numId="16">
    <w:abstractNumId w:val="43"/>
  </w:num>
  <w:num w:numId="17">
    <w:abstractNumId w:val="16"/>
  </w:num>
  <w:num w:numId="18">
    <w:abstractNumId w:val="1"/>
  </w:num>
  <w:num w:numId="19">
    <w:abstractNumId w:val="3"/>
  </w:num>
  <w:num w:numId="20">
    <w:abstractNumId w:val="40"/>
  </w:num>
  <w:num w:numId="21">
    <w:abstractNumId w:val="49"/>
  </w:num>
  <w:num w:numId="22">
    <w:abstractNumId w:val="34"/>
  </w:num>
  <w:num w:numId="23">
    <w:abstractNumId w:val="47"/>
  </w:num>
  <w:num w:numId="24">
    <w:abstractNumId w:val="31"/>
  </w:num>
  <w:num w:numId="25">
    <w:abstractNumId w:val="11"/>
  </w:num>
  <w:num w:numId="26">
    <w:abstractNumId w:val="25"/>
  </w:num>
  <w:num w:numId="27">
    <w:abstractNumId w:val="22"/>
  </w:num>
  <w:num w:numId="28">
    <w:abstractNumId w:val="13"/>
  </w:num>
  <w:num w:numId="29">
    <w:abstractNumId w:val="39"/>
  </w:num>
  <w:num w:numId="30">
    <w:abstractNumId w:val="45"/>
  </w:num>
  <w:num w:numId="31">
    <w:abstractNumId w:val="38"/>
  </w:num>
  <w:num w:numId="32">
    <w:abstractNumId w:val="41"/>
  </w:num>
  <w:num w:numId="33">
    <w:abstractNumId w:val="23"/>
  </w:num>
  <w:num w:numId="34">
    <w:abstractNumId w:val="10"/>
  </w:num>
  <w:num w:numId="35">
    <w:abstractNumId w:val="19"/>
  </w:num>
  <w:num w:numId="36">
    <w:abstractNumId w:val="4"/>
  </w:num>
  <w:num w:numId="37">
    <w:abstractNumId w:val="8"/>
  </w:num>
  <w:num w:numId="38">
    <w:abstractNumId w:val="5"/>
  </w:num>
  <w:num w:numId="39">
    <w:abstractNumId w:val="24"/>
  </w:num>
  <w:num w:numId="40">
    <w:abstractNumId w:val="29"/>
  </w:num>
  <w:num w:numId="41">
    <w:abstractNumId w:val="9"/>
  </w:num>
  <w:num w:numId="42">
    <w:abstractNumId w:val="32"/>
    <w:lvlOverride w:ilvl="0">
      <w:startOverride w:val="1"/>
    </w:lvlOverride>
    <w:lvlOverride w:ilvl="1"/>
    <w:lvlOverride w:ilvl="2"/>
    <w:lvlOverride w:ilvl="3"/>
    <w:lvlOverride w:ilvl="4"/>
    <w:lvlOverride w:ilvl="5"/>
    <w:lvlOverride w:ilvl="6"/>
    <w:lvlOverride w:ilvl="7"/>
    <w:lvlOverride w:ilvl="8"/>
  </w:num>
  <w:num w:numId="43">
    <w:abstractNumId w:val="28"/>
    <w:lvlOverride w:ilvl="0">
      <w:startOverride w:val="2"/>
    </w:lvlOverride>
    <w:lvlOverride w:ilvl="1"/>
    <w:lvlOverride w:ilvl="2"/>
    <w:lvlOverride w:ilvl="3"/>
    <w:lvlOverride w:ilvl="4"/>
    <w:lvlOverride w:ilvl="5"/>
    <w:lvlOverride w:ilvl="6"/>
    <w:lvlOverride w:ilvl="7"/>
    <w:lvlOverride w:ilvl="8"/>
  </w:num>
  <w:num w:numId="44">
    <w:abstractNumId w:val="30"/>
  </w:num>
  <w:num w:numId="45">
    <w:abstractNumId w:val="48"/>
  </w:num>
  <w:num w:numId="46">
    <w:abstractNumId w:val="17"/>
  </w:num>
  <w:num w:numId="47">
    <w:abstractNumId w:val="18"/>
  </w:num>
  <w:num w:numId="48">
    <w:abstractNumId w:val="27"/>
  </w:num>
  <w:num w:numId="49">
    <w:abstractNumId w:val="21"/>
  </w:num>
  <w:num w:numId="50">
    <w:abstractNumId w:val="26"/>
  </w:num>
  <w:num w:numId="51">
    <w:abstractNumId w:val="7"/>
  </w:num>
  <w:num w:numId="52">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191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DA410F"/>
    <w:rsid w:val="000000DA"/>
    <w:rsid w:val="000001AD"/>
    <w:rsid w:val="00000D90"/>
    <w:rsid w:val="000059ED"/>
    <w:rsid w:val="00011D8F"/>
    <w:rsid w:val="000134F6"/>
    <w:rsid w:val="00015453"/>
    <w:rsid w:val="0003236B"/>
    <w:rsid w:val="00044C7D"/>
    <w:rsid w:val="00055F7F"/>
    <w:rsid w:val="00057312"/>
    <w:rsid w:val="00060716"/>
    <w:rsid w:val="00064BE7"/>
    <w:rsid w:val="00072088"/>
    <w:rsid w:val="00074059"/>
    <w:rsid w:val="000853F7"/>
    <w:rsid w:val="00086029"/>
    <w:rsid w:val="00086A53"/>
    <w:rsid w:val="000A49B6"/>
    <w:rsid w:val="000A6F71"/>
    <w:rsid w:val="000B1CF8"/>
    <w:rsid w:val="000B2CF0"/>
    <w:rsid w:val="000B34D3"/>
    <w:rsid w:val="000B752C"/>
    <w:rsid w:val="000C2EE8"/>
    <w:rsid w:val="000C3409"/>
    <w:rsid w:val="000C3A13"/>
    <w:rsid w:val="000C68B3"/>
    <w:rsid w:val="000C6B51"/>
    <w:rsid w:val="000D27F5"/>
    <w:rsid w:val="000D41F1"/>
    <w:rsid w:val="000D5F0F"/>
    <w:rsid w:val="000E2E14"/>
    <w:rsid w:val="000E6D3C"/>
    <w:rsid w:val="000F3EF8"/>
    <w:rsid w:val="000F40A3"/>
    <w:rsid w:val="000F5F4E"/>
    <w:rsid w:val="000F6EA2"/>
    <w:rsid w:val="00100A54"/>
    <w:rsid w:val="0010150F"/>
    <w:rsid w:val="0010484E"/>
    <w:rsid w:val="00105C02"/>
    <w:rsid w:val="0011021A"/>
    <w:rsid w:val="00110C98"/>
    <w:rsid w:val="00113FC7"/>
    <w:rsid w:val="0011512C"/>
    <w:rsid w:val="0011661C"/>
    <w:rsid w:val="00116FF1"/>
    <w:rsid w:val="00121829"/>
    <w:rsid w:val="001228C9"/>
    <w:rsid w:val="0012614D"/>
    <w:rsid w:val="0013073C"/>
    <w:rsid w:val="00131972"/>
    <w:rsid w:val="00133437"/>
    <w:rsid w:val="00134415"/>
    <w:rsid w:val="001536C7"/>
    <w:rsid w:val="00154CF6"/>
    <w:rsid w:val="00156071"/>
    <w:rsid w:val="001564B0"/>
    <w:rsid w:val="001633A3"/>
    <w:rsid w:val="00170A83"/>
    <w:rsid w:val="00171B85"/>
    <w:rsid w:val="001751BC"/>
    <w:rsid w:val="00180151"/>
    <w:rsid w:val="00182B46"/>
    <w:rsid w:val="00184B3F"/>
    <w:rsid w:val="001A2EAD"/>
    <w:rsid w:val="001A6E91"/>
    <w:rsid w:val="001A7789"/>
    <w:rsid w:val="001B17EB"/>
    <w:rsid w:val="001B3771"/>
    <w:rsid w:val="001B5619"/>
    <w:rsid w:val="001C14D3"/>
    <w:rsid w:val="001C31D5"/>
    <w:rsid w:val="001C4F29"/>
    <w:rsid w:val="001C5CDF"/>
    <w:rsid w:val="001D72E4"/>
    <w:rsid w:val="001E0D73"/>
    <w:rsid w:val="001E25F2"/>
    <w:rsid w:val="001E33AE"/>
    <w:rsid w:val="001F135A"/>
    <w:rsid w:val="001F4321"/>
    <w:rsid w:val="00204059"/>
    <w:rsid w:val="002071B5"/>
    <w:rsid w:val="00210CBD"/>
    <w:rsid w:val="002121C3"/>
    <w:rsid w:val="0021259E"/>
    <w:rsid w:val="00214D18"/>
    <w:rsid w:val="002151DC"/>
    <w:rsid w:val="0021695B"/>
    <w:rsid w:val="0022078F"/>
    <w:rsid w:val="00221F81"/>
    <w:rsid w:val="0022226B"/>
    <w:rsid w:val="00222C6A"/>
    <w:rsid w:val="00223660"/>
    <w:rsid w:val="0022529D"/>
    <w:rsid w:val="00227415"/>
    <w:rsid w:val="00230ACC"/>
    <w:rsid w:val="00235961"/>
    <w:rsid w:val="0024225B"/>
    <w:rsid w:val="00250E38"/>
    <w:rsid w:val="00251321"/>
    <w:rsid w:val="002523BC"/>
    <w:rsid w:val="002610C3"/>
    <w:rsid w:val="00265657"/>
    <w:rsid w:val="00267A4E"/>
    <w:rsid w:val="00267DD7"/>
    <w:rsid w:val="00272C76"/>
    <w:rsid w:val="002737A5"/>
    <w:rsid w:val="00276307"/>
    <w:rsid w:val="002775C9"/>
    <w:rsid w:val="00282169"/>
    <w:rsid w:val="002870DB"/>
    <w:rsid w:val="00292B05"/>
    <w:rsid w:val="002938BC"/>
    <w:rsid w:val="00293915"/>
    <w:rsid w:val="00295526"/>
    <w:rsid w:val="00295BCF"/>
    <w:rsid w:val="00295EA5"/>
    <w:rsid w:val="002966E6"/>
    <w:rsid w:val="002A09B7"/>
    <w:rsid w:val="002A328B"/>
    <w:rsid w:val="002B27B2"/>
    <w:rsid w:val="002B2ABE"/>
    <w:rsid w:val="002B54BD"/>
    <w:rsid w:val="002B5569"/>
    <w:rsid w:val="002B7336"/>
    <w:rsid w:val="002C1324"/>
    <w:rsid w:val="002C56EC"/>
    <w:rsid w:val="002C76EE"/>
    <w:rsid w:val="002D7022"/>
    <w:rsid w:val="002E016A"/>
    <w:rsid w:val="002E3945"/>
    <w:rsid w:val="002E4DDF"/>
    <w:rsid w:val="002F0D05"/>
    <w:rsid w:val="002F6C60"/>
    <w:rsid w:val="00300E03"/>
    <w:rsid w:val="0030486A"/>
    <w:rsid w:val="00304E61"/>
    <w:rsid w:val="003154CD"/>
    <w:rsid w:val="00316C13"/>
    <w:rsid w:val="00321B2B"/>
    <w:rsid w:val="00325E5A"/>
    <w:rsid w:val="00327EBE"/>
    <w:rsid w:val="00332821"/>
    <w:rsid w:val="00333F36"/>
    <w:rsid w:val="0033485A"/>
    <w:rsid w:val="0033520A"/>
    <w:rsid w:val="00340E14"/>
    <w:rsid w:val="00343F23"/>
    <w:rsid w:val="003443FA"/>
    <w:rsid w:val="00354B2E"/>
    <w:rsid w:val="00357A64"/>
    <w:rsid w:val="00357CC2"/>
    <w:rsid w:val="003606C5"/>
    <w:rsid w:val="00360DC9"/>
    <w:rsid w:val="00360EF5"/>
    <w:rsid w:val="00366D34"/>
    <w:rsid w:val="00366F7A"/>
    <w:rsid w:val="00366FB4"/>
    <w:rsid w:val="00370A7F"/>
    <w:rsid w:val="0037368F"/>
    <w:rsid w:val="003738BE"/>
    <w:rsid w:val="003761DA"/>
    <w:rsid w:val="00376A09"/>
    <w:rsid w:val="0038404C"/>
    <w:rsid w:val="00384EE5"/>
    <w:rsid w:val="003865BE"/>
    <w:rsid w:val="0039104C"/>
    <w:rsid w:val="0039595B"/>
    <w:rsid w:val="003974B8"/>
    <w:rsid w:val="003A427B"/>
    <w:rsid w:val="003A74F8"/>
    <w:rsid w:val="003B3A9F"/>
    <w:rsid w:val="003B478B"/>
    <w:rsid w:val="003B63B8"/>
    <w:rsid w:val="003B6ACF"/>
    <w:rsid w:val="003B7314"/>
    <w:rsid w:val="003C6B78"/>
    <w:rsid w:val="003C7E81"/>
    <w:rsid w:val="003D0FB8"/>
    <w:rsid w:val="003E2874"/>
    <w:rsid w:val="003E38BD"/>
    <w:rsid w:val="003E3BA0"/>
    <w:rsid w:val="003E4DCC"/>
    <w:rsid w:val="003E5E5C"/>
    <w:rsid w:val="003E77E7"/>
    <w:rsid w:val="003F19C9"/>
    <w:rsid w:val="003F57E2"/>
    <w:rsid w:val="003F754E"/>
    <w:rsid w:val="004025EE"/>
    <w:rsid w:val="0040714B"/>
    <w:rsid w:val="00410AC2"/>
    <w:rsid w:val="004123FC"/>
    <w:rsid w:val="00413D8C"/>
    <w:rsid w:val="00420D17"/>
    <w:rsid w:val="00421C45"/>
    <w:rsid w:val="00422300"/>
    <w:rsid w:val="0042262A"/>
    <w:rsid w:val="00424EC0"/>
    <w:rsid w:val="00425174"/>
    <w:rsid w:val="00433BAA"/>
    <w:rsid w:val="00436C93"/>
    <w:rsid w:val="00437501"/>
    <w:rsid w:val="00452C5D"/>
    <w:rsid w:val="00454D84"/>
    <w:rsid w:val="0046077A"/>
    <w:rsid w:val="004613D0"/>
    <w:rsid w:val="00464D85"/>
    <w:rsid w:val="00466AA5"/>
    <w:rsid w:val="00470C58"/>
    <w:rsid w:val="00471EE9"/>
    <w:rsid w:val="00472347"/>
    <w:rsid w:val="004729C1"/>
    <w:rsid w:val="004764EF"/>
    <w:rsid w:val="00476C53"/>
    <w:rsid w:val="00485E7A"/>
    <w:rsid w:val="00493426"/>
    <w:rsid w:val="004949D8"/>
    <w:rsid w:val="004A29F9"/>
    <w:rsid w:val="004A3BDB"/>
    <w:rsid w:val="004A4B4A"/>
    <w:rsid w:val="004B187F"/>
    <w:rsid w:val="004B1983"/>
    <w:rsid w:val="004B29AF"/>
    <w:rsid w:val="004B378B"/>
    <w:rsid w:val="004B6D81"/>
    <w:rsid w:val="004C0625"/>
    <w:rsid w:val="004C0A40"/>
    <w:rsid w:val="004D1B9D"/>
    <w:rsid w:val="004D4F4A"/>
    <w:rsid w:val="004D4F81"/>
    <w:rsid w:val="004E37B5"/>
    <w:rsid w:val="004F1231"/>
    <w:rsid w:val="004F1BC6"/>
    <w:rsid w:val="004F6CB7"/>
    <w:rsid w:val="00500D57"/>
    <w:rsid w:val="0050151E"/>
    <w:rsid w:val="00501E73"/>
    <w:rsid w:val="0050320D"/>
    <w:rsid w:val="005059D9"/>
    <w:rsid w:val="005063A7"/>
    <w:rsid w:val="00506A50"/>
    <w:rsid w:val="00510EC4"/>
    <w:rsid w:val="00513ABB"/>
    <w:rsid w:val="00515050"/>
    <w:rsid w:val="00515AA9"/>
    <w:rsid w:val="005172C9"/>
    <w:rsid w:val="00522736"/>
    <w:rsid w:val="005270E3"/>
    <w:rsid w:val="00527DEE"/>
    <w:rsid w:val="0053408E"/>
    <w:rsid w:val="00536C37"/>
    <w:rsid w:val="0054381F"/>
    <w:rsid w:val="00544545"/>
    <w:rsid w:val="00556732"/>
    <w:rsid w:val="00556DCA"/>
    <w:rsid w:val="005609A4"/>
    <w:rsid w:val="00564AE3"/>
    <w:rsid w:val="00564B62"/>
    <w:rsid w:val="0056736F"/>
    <w:rsid w:val="00567B22"/>
    <w:rsid w:val="00570865"/>
    <w:rsid w:val="005714FF"/>
    <w:rsid w:val="00573FB6"/>
    <w:rsid w:val="00574A92"/>
    <w:rsid w:val="00580FC7"/>
    <w:rsid w:val="00583379"/>
    <w:rsid w:val="00585B73"/>
    <w:rsid w:val="00590E7C"/>
    <w:rsid w:val="005956FE"/>
    <w:rsid w:val="00597891"/>
    <w:rsid w:val="005A1212"/>
    <w:rsid w:val="005A24DC"/>
    <w:rsid w:val="005A61AD"/>
    <w:rsid w:val="005B1333"/>
    <w:rsid w:val="005B251C"/>
    <w:rsid w:val="005B4A26"/>
    <w:rsid w:val="005C13BA"/>
    <w:rsid w:val="005C6293"/>
    <w:rsid w:val="005D1A03"/>
    <w:rsid w:val="005E41BC"/>
    <w:rsid w:val="005E4D86"/>
    <w:rsid w:val="005E5268"/>
    <w:rsid w:val="005F261A"/>
    <w:rsid w:val="005F52D2"/>
    <w:rsid w:val="005F6BD8"/>
    <w:rsid w:val="005F7C69"/>
    <w:rsid w:val="006020BD"/>
    <w:rsid w:val="00602579"/>
    <w:rsid w:val="006110CC"/>
    <w:rsid w:val="00611297"/>
    <w:rsid w:val="00614140"/>
    <w:rsid w:val="00616BD5"/>
    <w:rsid w:val="00617208"/>
    <w:rsid w:val="00621DE1"/>
    <w:rsid w:val="006272C0"/>
    <w:rsid w:val="00633318"/>
    <w:rsid w:val="00634BA0"/>
    <w:rsid w:val="0063730B"/>
    <w:rsid w:val="0064570E"/>
    <w:rsid w:val="0064756C"/>
    <w:rsid w:val="006477E8"/>
    <w:rsid w:val="006572BD"/>
    <w:rsid w:val="00662904"/>
    <w:rsid w:val="00663A7D"/>
    <w:rsid w:val="00664C39"/>
    <w:rsid w:val="00670A9C"/>
    <w:rsid w:val="00670F39"/>
    <w:rsid w:val="00672EE1"/>
    <w:rsid w:val="00681FBB"/>
    <w:rsid w:val="00682AA9"/>
    <w:rsid w:val="00693DC0"/>
    <w:rsid w:val="006950F4"/>
    <w:rsid w:val="00695D93"/>
    <w:rsid w:val="006A5BCA"/>
    <w:rsid w:val="006A6686"/>
    <w:rsid w:val="006A9829"/>
    <w:rsid w:val="006B0A89"/>
    <w:rsid w:val="006B218F"/>
    <w:rsid w:val="006B2B45"/>
    <w:rsid w:val="006B6432"/>
    <w:rsid w:val="006B67AB"/>
    <w:rsid w:val="006B7C44"/>
    <w:rsid w:val="006C5B50"/>
    <w:rsid w:val="006C5DA3"/>
    <w:rsid w:val="006C6DFD"/>
    <w:rsid w:val="006C769B"/>
    <w:rsid w:val="006D6FF6"/>
    <w:rsid w:val="006E113F"/>
    <w:rsid w:val="006E194A"/>
    <w:rsid w:val="006E23B3"/>
    <w:rsid w:val="006E4EEC"/>
    <w:rsid w:val="006E74D1"/>
    <w:rsid w:val="006E7570"/>
    <w:rsid w:val="006E77EC"/>
    <w:rsid w:val="006F1816"/>
    <w:rsid w:val="006F1D5B"/>
    <w:rsid w:val="006F2DF6"/>
    <w:rsid w:val="006F3E23"/>
    <w:rsid w:val="00702372"/>
    <w:rsid w:val="00702F82"/>
    <w:rsid w:val="00707B0B"/>
    <w:rsid w:val="007105F4"/>
    <w:rsid w:val="007117FE"/>
    <w:rsid w:val="00713443"/>
    <w:rsid w:val="007140ED"/>
    <w:rsid w:val="00714E44"/>
    <w:rsid w:val="00716B55"/>
    <w:rsid w:val="00721D13"/>
    <w:rsid w:val="00723411"/>
    <w:rsid w:val="00724277"/>
    <w:rsid w:val="00727772"/>
    <w:rsid w:val="0073022B"/>
    <w:rsid w:val="00730771"/>
    <w:rsid w:val="0073298A"/>
    <w:rsid w:val="00735919"/>
    <w:rsid w:val="00745F0E"/>
    <w:rsid w:val="00751299"/>
    <w:rsid w:val="00753333"/>
    <w:rsid w:val="007633B2"/>
    <w:rsid w:val="00765179"/>
    <w:rsid w:val="00772FA4"/>
    <w:rsid w:val="007740A0"/>
    <w:rsid w:val="007801E8"/>
    <w:rsid w:val="00784F6C"/>
    <w:rsid w:val="00790775"/>
    <w:rsid w:val="00793524"/>
    <w:rsid w:val="00795046"/>
    <w:rsid w:val="00797829"/>
    <w:rsid w:val="007A707B"/>
    <w:rsid w:val="007B5739"/>
    <w:rsid w:val="007C0017"/>
    <w:rsid w:val="007C0129"/>
    <w:rsid w:val="007C10CF"/>
    <w:rsid w:val="007C1171"/>
    <w:rsid w:val="007C152E"/>
    <w:rsid w:val="007C384B"/>
    <w:rsid w:val="007C6650"/>
    <w:rsid w:val="007D015B"/>
    <w:rsid w:val="007D3A16"/>
    <w:rsid w:val="007D7A5F"/>
    <w:rsid w:val="007E0722"/>
    <w:rsid w:val="007E18C5"/>
    <w:rsid w:val="007E2381"/>
    <w:rsid w:val="007E4ECC"/>
    <w:rsid w:val="007E7A77"/>
    <w:rsid w:val="007E7AAC"/>
    <w:rsid w:val="007E7E43"/>
    <w:rsid w:val="007F3628"/>
    <w:rsid w:val="007F7A4B"/>
    <w:rsid w:val="00801748"/>
    <w:rsid w:val="008032F0"/>
    <w:rsid w:val="0080510F"/>
    <w:rsid w:val="008054F1"/>
    <w:rsid w:val="0080588E"/>
    <w:rsid w:val="00810432"/>
    <w:rsid w:val="00815C3A"/>
    <w:rsid w:val="008243B1"/>
    <w:rsid w:val="00827F90"/>
    <w:rsid w:val="00835E88"/>
    <w:rsid w:val="0084444D"/>
    <w:rsid w:val="00844FAA"/>
    <w:rsid w:val="00845AA5"/>
    <w:rsid w:val="00850397"/>
    <w:rsid w:val="00855A0B"/>
    <w:rsid w:val="00863E25"/>
    <w:rsid w:val="008652A3"/>
    <w:rsid w:val="008657FA"/>
    <w:rsid w:val="00870C14"/>
    <w:rsid w:val="00872FCB"/>
    <w:rsid w:val="00874F07"/>
    <w:rsid w:val="00876E1A"/>
    <w:rsid w:val="00884335"/>
    <w:rsid w:val="00890B0C"/>
    <w:rsid w:val="008914D7"/>
    <w:rsid w:val="00891643"/>
    <w:rsid w:val="00892BCE"/>
    <w:rsid w:val="00892E1A"/>
    <w:rsid w:val="008961EC"/>
    <w:rsid w:val="008964D0"/>
    <w:rsid w:val="00897553"/>
    <w:rsid w:val="00897E28"/>
    <w:rsid w:val="008B1377"/>
    <w:rsid w:val="008B35EE"/>
    <w:rsid w:val="008B3BF6"/>
    <w:rsid w:val="008B6FD1"/>
    <w:rsid w:val="008B7930"/>
    <w:rsid w:val="008C034B"/>
    <w:rsid w:val="008C4A00"/>
    <w:rsid w:val="008C5868"/>
    <w:rsid w:val="008D4B72"/>
    <w:rsid w:val="008D4EA6"/>
    <w:rsid w:val="008E37E8"/>
    <w:rsid w:val="008E44D3"/>
    <w:rsid w:val="008E4EBD"/>
    <w:rsid w:val="008E660F"/>
    <w:rsid w:val="008F594B"/>
    <w:rsid w:val="00900331"/>
    <w:rsid w:val="00900D94"/>
    <w:rsid w:val="0090324A"/>
    <w:rsid w:val="00911FA8"/>
    <w:rsid w:val="009120DD"/>
    <w:rsid w:val="009134A2"/>
    <w:rsid w:val="00920214"/>
    <w:rsid w:val="0092592E"/>
    <w:rsid w:val="009361C3"/>
    <w:rsid w:val="0093667C"/>
    <w:rsid w:val="00936963"/>
    <w:rsid w:val="009402EB"/>
    <w:rsid w:val="00947AEE"/>
    <w:rsid w:val="00951A6D"/>
    <w:rsid w:val="00952EBA"/>
    <w:rsid w:val="00954EF6"/>
    <w:rsid w:val="0095531E"/>
    <w:rsid w:val="00956F6C"/>
    <w:rsid w:val="00965CAC"/>
    <w:rsid w:val="009665EA"/>
    <w:rsid w:val="00966A9B"/>
    <w:rsid w:val="00967DB8"/>
    <w:rsid w:val="00972619"/>
    <w:rsid w:val="00973B89"/>
    <w:rsid w:val="00973BB9"/>
    <w:rsid w:val="009740F9"/>
    <w:rsid w:val="00975353"/>
    <w:rsid w:val="009765C0"/>
    <w:rsid w:val="00977B4E"/>
    <w:rsid w:val="009851F7"/>
    <w:rsid w:val="009857B0"/>
    <w:rsid w:val="00985E31"/>
    <w:rsid w:val="009865C3"/>
    <w:rsid w:val="0099186F"/>
    <w:rsid w:val="00995B35"/>
    <w:rsid w:val="00995CB6"/>
    <w:rsid w:val="00996C0C"/>
    <w:rsid w:val="009A04A8"/>
    <w:rsid w:val="009A176C"/>
    <w:rsid w:val="009A1991"/>
    <w:rsid w:val="009A2A7F"/>
    <w:rsid w:val="009A5642"/>
    <w:rsid w:val="009A65EB"/>
    <w:rsid w:val="009D19B9"/>
    <w:rsid w:val="009D3AD3"/>
    <w:rsid w:val="009E0343"/>
    <w:rsid w:val="009F09C3"/>
    <w:rsid w:val="009F150C"/>
    <w:rsid w:val="009F5E6E"/>
    <w:rsid w:val="009F6C7B"/>
    <w:rsid w:val="00A25C17"/>
    <w:rsid w:val="00A278B9"/>
    <w:rsid w:val="00A40405"/>
    <w:rsid w:val="00A404AF"/>
    <w:rsid w:val="00A4226B"/>
    <w:rsid w:val="00A4390C"/>
    <w:rsid w:val="00A45679"/>
    <w:rsid w:val="00A46F60"/>
    <w:rsid w:val="00A52221"/>
    <w:rsid w:val="00A52824"/>
    <w:rsid w:val="00A551F6"/>
    <w:rsid w:val="00A60AFA"/>
    <w:rsid w:val="00A64343"/>
    <w:rsid w:val="00A67419"/>
    <w:rsid w:val="00A70CEA"/>
    <w:rsid w:val="00A82BCC"/>
    <w:rsid w:val="00A84252"/>
    <w:rsid w:val="00A9077C"/>
    <w:rsid w:val="00AA00F5"/>
    <w:rsid w:val="00AA0A0C"/>
    <w:rsid w:val="00AA10D6"/>
    <w:rsid w:val="00AA3946"/>
    <w:rsid w:val="00AB1D69"/>
    <w:rsid w:val="00AB251A"/>
    <w:rsid w:val="00AB30FA"/>
    <w:rsid w:val="00AB3B7E"/>
    <w:rsid w:val="00AB7525"/>
    <w:rsid w:val="00AC204E"/>
    <w:rsid w:val="00AC5BAC"/>
    <w:rsid w:val="00AD00DF"/>
    <w:rsid w:val="00AD1AC5"/>
    <w:rsid w:val="00AD1D16"/>
    <w:rsid w:val="00AD26DC"/>
    <w:rsid w:val="00AD3CBA"/>
    <w:rsid w:val="00AD516D"/>
    <w:rsid w:val="00AD523F"/>
    <w:rsid w:val="00AD7139"/>
    <w:rsid w:val="00AE3E33"/>
    <w:rsid w:val="00AE5C0E"/>
    <w:rsid w:val="00AF372F"/>
    <w:rsid w:val="00AF508E"/>
    <w:rsid w:val="00AF6D8E"/>
    <w:rsid w:val="00B01D04"/>
    <w:rsid w:val="00B038E6"/>
    <w:rsid w:val="00B05025"/>
    <w:rsid w:val="00B05C76"/>
    <w:rsid w:val="00B131CB"/>
    <w:rsid w:val="00B13667"/>
    <w:rsid w:val="00B14AF8"/>
    <w:rsid w:val="00B16E8C"/>
    <w:rsid w:val="00B178EA"/>
    <w:rsid w:val="00B22CDE"/>
    <w:rsid w:val="00B23FD8"/>
    <w:rsid w:val="00B26822"/>
    <w:rsid w:val="00B316EE"/>
    <w:rsid w:val="00B34CCA"/>
    <w:rsid w:val="00B40886"/>
    <w:rsid w:val="00B418F3"/>
    <w:rsid w:val="00B51662"/>
    <w:rsid w:val="00B51FE7"/>
    <w:rsid w:val="00B55029"/>
    <w:rsid w:val="00B65D2E"/>
    <w:rsid w:val="00B678E6"/>
    <w:rsid w:val="00B7482B"/>
    <w:rsid w:val="00B74CFF"/>
    <w:rsid w:val="00B74E92"/>
    <w:rsid w:val="00B83860"/>
    <w:rsid w:val="00B84C49"/>
    <w:rsid w:val="00B86695"/>
    <w:rsid w:val="00B87110"/>
    <w:rsid w:val="00B953D3"/>
    <w:rsid w:val="00B95C2F"/>
    <w:rsid w:val="00BA0431"/>
    <w:rsid w:val="00BA0DED"/>
    <w:rsid w:val="00BA2E28"/>
    <w:rsid w:val="00BA61F8"/>
    <w:rsid w:val="00BB14A8"/>
    <w:rsid w:val="00BC0CF6"/>
    <w:rsid w:val="00BC61E2"/>
    <w:rsid w:val="00BC6500"/>
    <w:rsid w:val="00BC6FFF"/>
    <w:rsid w:val="00BD1D04"/>
    <w:rsid w:val="00BD22D5"/>
    <w:rsid w:val="00BE42DE"/>
    <w:rsid w:val="00BE4FA7"/>
    <w:rsid w:val="00BF17A7"/>
    <w:rsid w:val="00BF2C04"/>
    <w:rsid w:val="00BF349E"/>
    <w:rsid w:val="00BF7198"/>
    <w:rsid w:val="00BF7F29"/>
    <w:rsid w:val="00C03988"/>
    <w:rsid w:val="00C04668"/>
    <w:rsid w:val="00C0586F"/>
    <w:rsid w:val="00C05D57"/>
    <w:rsid w:val="00C104B2"/>
    <w:rsid w:val="00C1151A"/>
    <w:rsid w:val="00C11B0F"/>
    <w:rsid w:val="00C15212"/>
    <w:rsid w:val="00C17951"/>
    <w:rsid w:val="00C210FF"/>
    <w:rsid w:val="00C230AF"/>
    <w:rsid w:val="00C24852"/>
    <w:rsid w:val="00C25331"/>
    <w:rsid w:val="00C25E66"/>
    <w:rsid w:val="00C364EB"/>
    <w:rsid w:val="00C37A34"/>
    <w:rsid w:val="00C37E5D"/>
    <w:rsid w:val="00C40246"/>
    <w:rsid w:val="00C4227A"/>
    <w:rsid w:val="00C42435"/>
    <w:rsid w:val="00C42E79"/>
    <w:rsid w:val="00C43D6E"/>
    <w:rsid w:val="00C46121"/>
    <w:rsid w:val="00C475D8"/>
    <w:rsid w:val="00C54FCE"/>
    <w:rsid w:val="00C55150"/>
    <w:rsid w:val="00C579FB"/>
    <w:rsid w:val="00C61FE0"/>
    <w:rsid w:val="00C634F5"/>
    <w:rsid w:val="00C64CFD"/>
    <w:rsid w:val="00C67D45"/>
    <w:rsid w:val="00C734EA"/>
    <w:rsid w:val="00C73A30"/>
    <w:rsid w:val="00C73BFF"/>
    <w:rsid w:val="00C74EBC"/>
    <w:rsid w:val="00C86B34"/>
    <w:rsid w:val="00C86C9B"/>
    <w:rsid w:val="00C87D95"/>
    <w:rsid w:val="00C9305E"/>
    <w:rsid w:val="00C93675"/>
    <w:rsid w:val="00C94059"/>
    <w:rsid w:val="00C974B3"/>
    <w:rsid w:val="00CA27B0"/>
    <w:rsid w:val="00CA2C74"/>
    <w:rsid w:val="00CA3ADD"/>
    <w:rsid w:val="00CA5311"/>
    <w:rsid w:val="00CB406E"/>
    <w:rsid w:val="00CB5635"/>
    <w:rsid w:val="00CB6F27"/>
    <w:rsid w:val="00CB783D"/>
    <w:rsid w:val="00CC0E08"/>
    <w:rsid w:val="00CC289B"/>
    <w:rsid w:val="00CC6779"/>
    <w:rsid w:val="00CC678D"/>
    <w:rsid w:val="00CC78A2"/>
    <w:rsid w:val="00CD27BA"/>
    <w:rsid w:val="00CD4A13"/>
    <w:rsid w:val="00CD4DDC"/>
    <w:rsid w:val="00CE5846"/>
    <w:rsid w:val="00CE7C9A"/>
    <w:rsid w:val="00CF0C80"/>
    <w:rsid w:val="00CF118E"/>
    <w:rsid w:val="00CF1E63"/>
    <w:rsid w:val="00CF7AF0"/>
    <w:rsid w:val="00D04840"/>
    <w:rsid w:val="00D05A7C"/>
    <w:rsid w:val="00D10011"/>
    <w:rsid w:val="00D11DCE"/>
    <w:rsid w:val="00D13B38"/>
    <w:rsid w:val="00D13F4B"/>
    <w:rsid w:val="00D177A8"/>
    <w:rsid w:val="00D17C08"/>
    <w:rsid w:val="00D231DD"/>
    <w:rsid w:val="00D235CE"/>
    <w:rsid w:val="00D30E63"/>
    <w:rsid w:val="00D36F93"/>
    <w:rsid w:val="00D37B9A"/>
    <w:rsid w:val="00D41C7C"/>
    <w:rsid w:val="00D42460"/>
    <w:rsid w:val="00D4254D"/>
    <w:rsid w:val="00D50441"/>
    <w:rsid w:val="00D522D3"/>
    <w:rsid w:val="00D6012C"/>
    <w:rsid w:val="00D612E3"/>
    <w:rsid w:val="00D63851"/>
    <w:rsid w:val="00D640BE"/>
    <w:rsid w:val="00D74BBE"/>
    <w:rsid w:val="00D83218"/>
    <w:rsid w:val="00D841AD"/>
    <w:rsid w:val="00D875FE"/>
    <w:rsid w:val="00D92FF1"/>
    <w:rsid w:val="00D9381D"/>
    <w:rsid w:val="00D95750"/>
    <w:rsid w:val="00D96509"/>
    <w:rsid w:val="00DA286B"/>
    <w:rsid w:val="00DA410F"/>
    <w:rsid w:val="00DA59FF"/>
    <w:rsid w:val="00DB62BC"/>
    <w:rsid w:val="00DB6753"/>
    <w:rsid w:val="00DC2EA1"/>
    <w:rsid w:val="00DC3E96"/>
    <w:rsid w:val="00DC56F6"/>
    <w:rsid w:val="00DE3C34"/>
    <w:rsid w:val="00DE5E11"/>
    <w:rsid w:val="00DE5FF6"/>
    <w:rsid w:val="00DF45B2"/>
    <w:rsid w:val="00E00149"/>
    <w:rsid w:val="00E012CB"/>
    <w:rsid w:val="00E016E1"/>
    <w:rsid w:val="00E07CD2"/>
    <w:rsid w:val="00E12354"/>
    <w:rsid w:val="00E139AD"/>
    <w:rsid w:val="00E1585B"/>
    <w:rsid w:val="00E2030C"/>
    <w:rsid w:val="00E21446"/>
    <w:rsid w:val="00E22F6A"/>
    <w:rsid w:val="00E25A58"/>
    <w:rsid w:val="00E33977"/>
    <w:rsid w:val="00E35B61"/>
    <w:rsid w:val="00E449CF"/>
    <w:rsid w:val="00E45B3A"/>
    <w:rsid w:val="00E53B02"/>
    <w:rsid w:val="00E5789F"/>
    <w:rsid w:val="00E6004E"/>
    <w:rsid w:val="00E6068A"/>
    <w:rsid w:val="00E60E5A"/>
    <w:rsid w:val="00E61CDD"/>
    <w:rsid w:val="00E64E98"/>
    <w:rsid w:val="00E70043"/>
    <w:rsid w:val="00E71330"/>
    <w:rsid w:val="00E7518C"/>
    <w:rsid w:val="00E75451"/>
    <w:rsid w:val="00E807C2"/>
    <w:rsid w:val="00E80BCE"/>
    <w:rsid w:val="00E832A1"/>
    <w:rsid w:val="00E864F4"/>
    <w:rsid w:val="00E936C8"/>
    <w:rsid w:val="00E95C5B"/>
    <w:rsid w:val="00E9751E"/>
    <w:rsid w:val="00EA6BA4"/>
    <w:rsid w:val="00EB048A"/>
    <w:rsid w:val="00EB2A41"/>
    <w:rsid w:val="00EB503C"/>
    <w:rsid w:val="00EC1CC4"/>
    <w:rsid w:val="00EC37A3"/>
    <w:rsid w:val="00EC5131"/>
    <w:rsid w:val="00EC63BD"/>
    <w:rsid w:val="00EC7E2B"/>
    <w:rsid w:val="00EE5878"/>
    <w:rsid w:val="00EE5B0A"/>
    <w:rsid w:val="00EE65F3"/>
    <w:rsid w:val="00EE7CE7"/>
    <w:rsid w:val="00EE7E2B"/>
    <w:rsid w:val="00EF2BEC"/>
    <w:rsid w:val="00EF452B"/>
    <w:rsid w:val="00EF4899"/>
    <w:rsid w:val="00F00EDA"/>
    <w:rsid w:val="00F028EB"/>
    <w:rsid w:val="00F04B97"/>
    <w:rsid w:val="00F05470"/>
    <w:rsid w:val="00F06FB4"/>
    <w:rsid w:val="00F21535"/>
    <w:rsid w:val="00F27112"/>
    <w:rsid w:val="00F316D6"/>
    <w:rsid w:val="00F3268D"/>
    <w:rsid w:val="00F344A2"/>
    <w:rsid w:val="00F35EEC"/>
    <w:rsid w:val="00F36DA9"/>
    <w:rsid w:val="00F42AFA"/>
    <w:rsid w:val="00F4376C"/>
    <w:rsid w:val="00F45501"/>
    <w:rsid w:val="00F50D55"/>
    <w:rsid w:val="00F51D43"/>
    <w:rsid w:val="00F5226F"/>
    <w:rsid w:val="00F5266F"/>
    <w:rsid w:val="00F556E0"/>
    <w:rsid w:val="00F55D44"/>
    <w:rsid w:val="00F60846"/>
    <w:rsid w:val="00F613D0"/>
    <w:rsid w:val="00F632A4"/>
    <w:rsid w:val="00F665FB"/>
    <w:rsid w:val="00F701C8"/>
    <w:rsid w:val="00F73F36"/>
    <w:rsid w:val="00F74C97"/>
    <w:rsid w:val="00F7691A"/>
    <w:rsid w:val="00F803BC"/>
    <w:rsid w:val="00F816D2"/>
    <w:rsid w:val="00F82CD4"/>
    <w:rsid w:val="00F8503F"/>
    <w:rsid w:val="00F95558"/>
    <w:rsid w:val="00F96EAB"/>
    <w:rsid w:val="00FA1E89"/>
    <w:rsid w:val="00FA402F"/>
    <w:rsid w:val="00FA75E3"/>
    <w:rsid w:val="00FB0C86"/>
    <w:rsid w:val="00FB7052"/>
    <w:rsid w:val="00FC4DD7"/>
    <w:rsid w:val="00FD2C3B"/>
    <w:rsid w:val="00FE353A"/>
    <w:rsid w:val="00FE407C"/>
    <w:rsid w:val="00FE4B90"/>
    <w:rsid w:val="00FF0711"/>
    <w:rsid w:val="00FF1108"/>
    <w:rsid w:val="00FF34E8"/>
    <w:rsid w:val="00FF6437"/>
    <w:rsid w:val="010E7444"/>
    <w:rsid w:val="013BBB1A"/>
    <w:rsid w:val="0152BC64"/>
    <w:rsid w:val="030D4B61"/>
    <w:rsid w:val="035F59DA"/>
    <w:rsid w:val="0464AFB1"/>
    <w:rsid w:val="086DDC28"/>
    <w:rsid w:val="08F43D36"/>
    <w:rsid w:val="09BF1D7A"/>
    <w:rsid w:val="11991FA3"/>
    <w:rsid w:val="13B9D3A6"/>
    <w:rsid w:val="1602A9A3"/>
    <w:rsid w:val="180E600C"/>
    <w:rsid w:val="1E6337CD"/>
    <w:rsid w:val="1E7C1771"/>
    <w:rsid w:val="209D4EDC"/>
    <w:rsid w:val="20CD85B1"/>
    <w:rsid w:val="20DC1E77"/>
    <w:rsid w:val="2236F3F2"/>
    <w:rsid w:val="2289DE03"/>
    <w:rsid w:val="2425AE64"/>
    <w:rsid w:val="246BAC0A"/>
    <w:rsid w:val="277EE8CA"/>
    <w:rsid w:val="28F91F87"/>
    <w:rsid w:val="2CA7B7AD"/>
    <w:rsid w:val="2D65DC48"/>
    <w:rsid w:val="2D88289A"/>
    <w:rsid w:val="2F9256FF"/>
    <w:rsid w:val="309D3FA1"/>
    <w:rsid w:val="32746795"/>
    <w:rsid w:val="328A1BEF"/>
    <w:rsid w:val="32D2F39C"/>
    <w:rsid w:val="33691B8A"/>
    <w:rsid w:val="3599D975"/>
    <w:rsid w:val="36258DBB"/>
    <w:rsid w:val="36BA8F52"/>
    <w:rsid w:val="38565FB3"/>
    <w:rsid w:val="3C77D0AE"/>
    <w:rsid w:val="3CC62610"/>
    <w:rsid w:val="3FF7A71B"/>
    <w:rsid w:val="46890DB6"/>
    <w:rsid w:val="48317252"/>
    <w:rsid w:val="48C191E6"/>
    <w:rsid w:val="48FF20B9"/>
    <w:rsid w:val="49BAA85C"/>
    <w:rsid w:val="4BAF3AB2"/>
    <w:rsid w:val="4C112082"/>
    <w:rsid w:val="4CB10819"/>
    <w:rsid w:val="4CF9C628"/>
    <w:rsid w:val="4D7DB644"/>
    <w:rsid w:val="4ED8065B"/>
    <w:rsid w:val="4F4132E5"/>
    <w:rsid w:val="50BD2E61"/>
    <w:rsid w:val="51BF2C3B"/>
    <w:rsid w:val="51CCD0A5"/>
    <w:rsid w:val="54952BCC"/>
    <w:rsid w:val="5593C6B2"/>
    <w:rsid w:val="5674B983"/>
    <w:rsid w:val="570F7154"/>
    <w:rsid w:val="58E4B90E"/>
    <w:rsid w:val="5A19A9B2"/>
    <w:rsid w:val="5D114BB3"/>
    <w:rsid w:val="5E4ED38B"/>
    <w:rsid w:val="5ED85BC7"/>
    <w:rsid w:val="5FC85E55"/>
    <w:rsid w:val="60742C28"/>
    <w:rsid w:val="618D0AAA"/>
    <w:rsid w:val="6288AF0A"/>
    <w:rsid w:val="6514DE4D"/>
    <w:rsid w:val="65479D4B"/>
    <w:rsid w:val="65A6D979"/>
    <w:rsid w:val="672ECED2"/>
    <w:rsid w:val="67D7309F"/>
    <w:rsid w:val="69BE137A"/>
    <w:rsid w:val="6A450462"/>
    <w:rsid w:val="6D7F7ADC"/>
    <w:rsid w:val="6E216CF3"/>
    <w:rsid w:val="6FB7994E"/>
    <w:rsid w:val="6FD2F752"/>
    <w:rsid w:val="7164EA88"/>
    <w:rsid w:val="71EB73CF"/>
    <w:rsid w:val="7391CC04"/>
    <w:rsid w:val="740E3E08"/>
    <w:rsid w:val="743C92D7"/>
    <w:rsid w:val="7597E7D9"/>
    <w:rsid w:val="77054579"/>
    <w:rsid w:val="792232FF"/>
    <w:rsid w:val="7D32F766"/>
    <w:rsid w:val="7D8FE7C2"/>
    <w:rsid w:val="7ECEC7C7"/>
    <w:rsid w:val="7F6CA7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1489"/>
    <o:shapelayout v:ext="edit">
      <o:idmap v:ext="edit" data="1"/>
    </o:shapelayout>
  </w:shapeDefaults>
  <w:decimalSymbol w:val=","/>
  <w:listSeparator w:val=";"/>
  <w14:docId w14:val="16F4481E"/>
  <w15:docId w15:val="{7508C9A2-8176-4BA4-8AEA-282A77A2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rsid w:val="00DA410F"/>
    <w:pPr>
      <w:keepNext/>
      <w:spacing w:before="240" w:after="60"/>
      <w:outlineLvl w:val="0"/>
    </w:pPr>
    <w:rPr>
      <w:rFonts w:ascii="Arial" w:hAnsi="Arial" w:cs="Arial"/>
      <w:b/>
      <w:bCs/>
      <w:kern w:val="32"/>
      <w:sz w:val="32"/>
      <w:szCs w:val="32"/>
    </w:rPr>
  </w:style>
  <w:style w:type="paragraph" w:styleId="berschrift2">
    <w:name w:val="heading 2"/>
    <w:aliases w:val=" Znak Znak Znak Znak,Znak Znak Znak Znak"/>
    <w:basedOn w:val="Standard"/>
    <w:next w:val="Standard"/>
    <w:link w:val="berschrift2Zchn"/>
    <w:qFormat/>
    <w:rsid w:val="00DA410F"/>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DA410F"/>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aliases w:val=" Znak Znak Znak Znak Zchn,Znak Znak Znak Znak Zchn"/>
    <w:link w:val="berschrift2"/>
    <w:rsid w:val="00DA410F"/>
    <w:rPr>
      <w:rFonts w:ascii="Arial" w:hAnsi="Arial" w:cs="Arial"/>
      <w:b/>
      <w:bCs/>
      <w:i/>
      <w:iCs/>
      <w:sz w:val="28"/>
      <w:szCs w:val="28"/>
      <w:lang w:val="de-DE" w:eastAsia="en-GB" w:bidi="ar-SA"/>
    </w:rPr>
  </w:style>
  <w:style w:type="paragraph" w:styleId="NurText">
    <w:name w:val="Plain Text"/>
    <w:basedOn w:val="Standard"/>
    <w:rsid w:val="00DA410F"/>
    <w:rPr>
      <w:rFonts w:ascii="Courier New" w:hAnsi="Courier New" w:cs="Courier New"/>
      <w:sz w:val="20"/>
      <w:szCs w:val="20"/>
    </w:rPr>
  </w:style>
  <w:style w:type="character" w:styleId="Hyperlink">
    <w:name w:val="Hyperlink"/>
    <w:uiPriority w:val="99"/>
    <w:rsid w:val="00DA410F"/>
    <w:rPr>
      <w:color w:val="0000FF"/>
      <w:u w:val="single"/>
    </w:rPr>
  </w:style>
  <w:style w:type="paragraph" w:customStyle="1" w:styleId="Text1">
    <w:name w:val="Text 1"/>
    <w:basedOn w:val="Standard"/>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de-DE" w:eastAsia="zh-CN" w:bidi="ar-SA"/>
    </w:rPr>
  </w:style>
  <w:style w:type="character" w:styleId="Funotenzeichen">
    <w:name w:val="footnote reference"/>
    <w:semiHidden/>
    <w:rsid w:val="00DA410F"/>
    <w:rPr>
      <w:vertAlign w:val="superscript"/>
    </w:rPr>
  </w:style>
  <w:style w:type="paragraph" w:styleId="Funotentext">
    <w:name w:val="footnote text"/>
    <w:basedOn w:val="Standard"/>
    <w:link w:val="FunotentextZchn"/>
    <w:semiHidden/>
    <w:rsid w:val="00DA410F"/>
    <w:pPr>
      <w:ind w:left="720" w:hanging="720"/>
      <w:jc w:val="both"/>
    </w:pPr>
    <w:rPr>
      <w:sz w:val="20"/>
      <w:szCs w:val="20"/>
      <w:lang w:eastAsia="zh-CN"/>
    </w:rPr>
  </w:style>
  <w:style w:type="paragraph" w:styleId="Aufzhlungszeichen">
    <w:name w:val="List Bullet"/>
    <w:aliases w:val="List Bullet Char,List Bullet Char1 Char,List Bullet Char Char Char,List Bullet Char1 Char Char Char,List Bullet Char Char Char Char Char,List Bullet Char Char1,List Bullet Char1 Char Char1,List Bullet Char Char Char Char1"/>
    <w:basedOn w:val="Standard"/>
    <w:link w:val="AufzhlungszeichenZchn"/>
    <w:rsid w:val="00DA410F"/>
    <w:pPr>
      <w:numPr>
        <w:numId w:val="2"/>
      </w:numPr>
    </w:pPr>
  </w:style>
  <w:style w:type="character" w:customStyle="1" w:styleId="AufzhlungszeichenZchn">
    <w:name w:val="Aufzählungszeichen Zchn"/>
    <w:aliases w:val="List Bullet Char Zchn,List Bullet Char1 Char Zchn,List Bullet Char Char Char Zchn,List Bullet Char1 Char Char Char Zchn,List Bullet Char Char Char Char Char Zchn,List Bullet Char Char1 Zchn,List Bullet Char1 Char Char1 Zchn"/>
    <w:link w:val="Aufzhlungszeichen"/>
    <w:rsid w:val="00DA410F"/>
    <w:rPr>
      <w:sz w:val="24"/>
      <w:szCs w:val="24"/>
      <w:lang w:val="de-DE" w:eastAsia="en-GB" w:bidi="ar-SA"/>
    </w:rPr>
  </w:style>
  <w:style w:type="paragraph" w:styleId="Kopfzeile">
    <w:name w:val="header"/>
    <w:basedOn w:val="Standard"/>
    <w:link w:val="KopfzeileZchn"/>
    <w:rsid w:val="00DA410F"/>
    <w:pPr>
      <w:tabs>
        <w:tab w:val="center" w:pos="4536"/>
        <w:tab w:val="right" w:pos="9072"/>
      </w:tabs>
    </w:pPr>
  </w:style>
  <w:style w:type="paragraph" w:customStyle="1" w:styleId="ListDash">
    <w:name w:val="List Dash"/>
    <w:basedOn w:val="Standard"/>
    <w:rsid w:val="00DA410F"/>
    <w:pPr>
      <w:spacing w:after="240"/>
      <w:jc w:val="both"/>
    </w:pPr>
    <w:rPr>
      <w:szCs w:val="20"/>
      <w:lang w:eastAsia="en-US"/>
    </w:rPr>
  </w:style>
  <w:style w:type="paragraph" w:customStyle="1" w:styleId="me-testo">
    <w:name w:val="me-testo"/>
    <w:basedOn w:val="Standard"/>
    <w:rsid w:val="00DA410F"/>
    <w:pPr>
      <w:spacing w:before="100" w:beforeAutospacing="1" w:after="100" w:afterAutospacing="1"/>
    </w:pPr>
    <w:rPr>
      <w:lang w:eastAsia="ko-KR"/>
    </w:rPr>
  </w:style>
  <w:style w:type="character" w:customStyle="1" w:styleId="normal--char">
    <w:name w:val="normal--char"/>
    <w:basedOn w:val="Absatz-Standardschriftart"/>
    <w:rsid w:val="00DA410F"/>
  </w:style>
  <w:style w:type="paragraph" w:styleId="Unterschrift">
    <w:name w:val="Signature"/>
    <w:basedOn w:val="Standard"/>
    <w:next w:val="Standard"/>
    <w:rsid w:val="00DA410F"/>
    <w:pPr>
      <w:tabs>
        <w:tab w:val="left" w:pos="5103"/>
      </w:tabs>
      <w:spacing w:before="1200"/>
      <w:ind w:left="5103"/>
      <w:jc w:val="center"/>
    </w:pPr>
    <w:rPr>
      <w:szCs w:val="20"/>
      <w:lang w:eastAsia="en-US"/>
    </w:rPr>
  </w:style>
  <w:style w:type="paragraph" w:customStyle="1" w:styleId="Copies">
    <w:name w:val="Copies"/>
    <w:basedOn w:val="Standard"/>
    <w:next w:val="Standard"/>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Standard"/>
    <w:next w:val="Standard"/>
    <w:rsid w:val="00DA410F"/>
    <w:pPr>
      <w:spacing w:before="720" w:after="720"/>
      <w:jc w:val="center"/>
    </w:pPr>
    <w:rPr>
      <w:b/>
      <w:smallCaps/>
      <w:szCs w:val="20"/>
      <w:lang w:eastAsia="en-US"/>
    </w:rPr>
  </w:style>
  <w:style w:type="paragraph" w:customStyle="1" w:styleId="Enclosures">
    <w:name w:val="Enclosures"/>
    <w:basedOn w:val="Standard"/>
    <w:next w:val="Standard"/>
    <w:rsid w:val="00DA410F"/>
    <w:pPr>
      <w:keepNext/>
      <w:keepLines/>
      <w:tabs>
        <w:tab w:val="left" w:pos="5670"/>
      </w:tabs>
      <w:spacing w:before="480"/>
      <w:ind w:left="1985" w:hanging="1985"/>
    </w:pPr>
    <w:rPr>
      <w:szCs w:val="20"/>
      <w:lang w:eastAsia="en-US"/>
    </w:rPr>
  </w:style>
  <w:style w:type="paragraph" w:customStyle="1" w:styleId="NumPar1">
    <w:name w:val="NumPar 1"/>
    <w:basedOn w:val="berschrift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kumentstruktur">
    <w:name w:val="Document Map"/>
    <w:basedOn w:val="Standard"/>
    <w:semiHidden/>
    <w:rsid w:val="00DA410F"/>
    <w:pPr>
      <w:shd w:val="clear" w:color="auto" w:fill="000080"/>
    </w:pPr>
    <w:rPr>
      <w:rFonts w:ascii="Tahoma" w:hAnsi="Tahoma" w:cs="Tahoma"/>
      <w:sz w:val="20"/>
      <w:szCs w:val="20"/>
    </w:rPr>
  </w:style>
  <w:style w:type="paragraph" w:styleId="Fuzeile">
    <w:name w:val="footer"/>
    <w:basedOn w:val="Standard"/>
    <w:link w:val="FuzeileZchn"/>
    <w:uiPriority w:val="99"/>
    <w:rsid w:val="00670A9C"/>
    <w:pPr>
      <w:tabs>
        <w:tab w:val="center" w:pos="4536"/>
        <w:tab w:val="right" w:pos="9072"/>
      </w:tabs>
    </w:pPr>
  </w:style>
  <w:style w:type="character" w:styleId="Kommentarzeichen">
    <w:name w:val="annotation reference"/>
    <w:uiPriority w:val="99"/>
    <w:rsid w:val="00730771"/>
    <w:rPr>
      <w:sz w:val="16"/>
      <w:szCs w:val="16"/>
    </w:rPr>
  </w:style>
  <w:style w:type="paragraph" w:styleId="Kommentartext">
    <w:name w:val="annotation text"/>
    <w:basedOn w:val="Standard"/>
    <w:link w:val="KommentartextZchn"/>
    <w:uiPriority w:val="99"/>
    <w:rsid w:val="00730771"/>
    <w:rPr>
      <w:sz w:val="20"/>
      <w:szCs w:val="20"/>
    </w:rPr>
  </w:style>
  <w:style w:type="character" w:customStyle="1" w:styleId="KommentartextZchn">
    <w:name w:val="Kommentartext Zchn"/>
    <w:basedOn w:val="Absatz-Standardschriftart"/>
    <w:link w:val="Kommentartext"/>
    <w:uiPriority w:val="99"/>
    <w:rsid w:val="00730771"/>
  </w:style>
  <w:style w:type="paragraph" w:styleId="Textkrper">
    <w:name w:val="Body Text"/>
    <w:basedOn w:val="Standard"/>
    <w:link w:val="TextkrperZchn"/>
    <w:unhideWhenUsed/>
    <w:rsid w:val="00CB5635"/>
    <w:pPr>
      <w:jc w:val="both"/>
    </w:pPr>
    <w:rPr>
      <w:rFonts w:ascii="Arial" w:hAnsi="Arial" w:cs="Arial"/>
      <w:szCs w:val="20"/>
      <w:lang w:eastAsia="de-DE"/>
    </w:rPr>
  </w:style>
  <w:style w:type="character" w:customStyle="1" w:styleId="TextkrperZchn">
    <w:name w:val="Textkörper Zchn"/>
    <w:link w:val="Textkrper"/>
    <w:rsid w:val="00CB5635"/>
    <w:rPr>
      <w:rFonts w:ascii="Arial" w:hAnsi="Arial" w:cs="Arial"/>
      <w:sz w:val="24"/>
      <w:lang w:val="de-DE" w:eastAsia="de-DE"/>
    </w:rPr>
  </w:style>
  <w:style w:type="paragraph" w:styleId="Sprechblasentext">
    <w:name w:val="Balloon Text"/>
    <w:basedOn w:val="Standard"/>
    <w:link w:val="SprechblasentextZchn"/>
    <w:rsid w:val="00060716"/>
    <w:rPr>
      <w:rFonts w:ascii="Tahoma" w:hAnsi="Tahoma" w:cs="Tahoma"/>
      <w:sz w:val="16"/>
      <w:szCs w:val="16"/>
    </w:rPr>
  </w:style>
  <w:style w:type="character" w:customStyle="1" w:styleId="SprechblasentextZchn">
    <w:name w:val="Sprechblasentext Zchn"/>
    <w:link w:val="Sprechblasentext"/>
    <w:rsid w:val="00060716"/>
    <w:rPr>
      <w:rFonts w:ascii="Tahoma" w:hAnsi="Tahoma" w:cs="Tahoma"/>
      <w:sz w:val="16"/>
      <w:szCs w:val="16"/>
      <w:lang w:val="de-DE" w:eastAsia="en-GB"/>
    </w:rPr>
  </w:style>
  <w:style w:type="paragraph" w:styleId="berarbeitung">
    <w:name w:val="Revision"/>
    <w:hidden/>
    <w:uiPriority w:val="99"/>
    <w:semiHidden/>
    <w:rsid w:val="00060716"/>
    <w:rPr>
      <w:sz w:val="24"/>
      <w:szCs w:val="24"/>
    </w:rPr>
  </w:style>
  <w:style w:type="table" w:styleId="Tabellenraster">
    <w:name w:val="Table Grid"/>
    <w:basedOn w:val="NormaleTabelle"/>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uiPriority w:val="99"/>
    <w:rsid w:val="00583379"/>
    <w:rPr>
      <w:sz w:val="24"/>
      <w:szCs w:val="24"/>
    </w:rPr>
  </w:style>
  <w:style w:type="paragraph" w:styleId="Titel">
    <w:name w:val="Title"/>
    <w:basedOn w:val="Standard"/>
    <w:next w:val="Standard"/>
    <w:link w:val="TitelZchn"/>
    <w:qFormat/>
    <w:rsid w:val="00FF0711"/>
    <w:pPr>
      <w:spacing w:before="360" w:after="240"/>
      <w:outlineLvl w:val="0"/>
    </w:pPr>
    <w:rPr>
      <w:rFonts w:ascii="Times New Roman Bold" w:hAnsi="Times New Roman Bold"/>
      <w:b/>
      <w:bCs/>
      <w:smallCaps/>
      <w:kern w:val="28"/>
      <w:szCs w:val="32"/>
    </w:rPr>
  </w:style>
  <w:style w:type="character" w:customStyle="1" w:styleId="TitelZchn">
    <w:name w:val="Titel Zchn"/>
    <w:link w:val="Titel"/>
    <w:rsid w:val="00FF0711"/>
    <w:rPr>
      <w:rFonts w:ascii="Times New Roman Bold" w:eastAsia="Times New Roman" w:hAnsi="Times New Roman Bold" w:cs="Times New Roman"/>
      <w:b/>
      <w:bCs/>
      <w:smallCaps/>
      <w:kern w:val="28"/>
      <w:sz w:val="24"/>
      <w:szCs w:val="32"/>
    </w:rPr>
  </w:style>
  <w:style w:type="paragraph" w:styleId="Kommentarthema">
    <w:name w:val="annotation subject"/>
    <w:basedOn w:val="Kommentartext"/>
    <w:next w:val="Kommentartext"/>
    <w:link w:val="KommentarthemaZchn"/>
    <w:rsid w:val="004729C1"/>
    <w:rPr>
      <w:b/>
      <w:bCs/>
    </w:rPr>
  </w:style>
  <w:style w:type="character" w:customStyle="1" w:styleId="KommentarthemaZchn">
    <w:name w:val="Kommentarthema Zchn"/>
    <w:basedOn w:val="KommentartextZchn"/>
    <w:link w:val="Kommentarthema"/>
    <w:rsid w:val="004729C1"/>
    <w:rPr>
      <w:b/>
      <w:bCs/>
    </w:rPr>
  </w:style>
  <w:style w:type="paragraph" w:styleId="Listenabsatz">
    <w:name w:val="List Paragraph"/>
    <w:basedOn w:val="Standard"/>
    <w:uiPriority w:val="34"/>
    <w:qFormat/>
    <w:rsid w:val="00D640BE"/>
    <w:pPr>
      <w:ind w:left="720"/>
      <w:contextualSpacing/>
    </w:pPr>
  </w:style>
  <w:style w:type="table" w:styleId="Gitternetztabelle4Akzent5">
    <w:name w:val="Grid Table 4 Accent 5"/>
    <w:basedOn w:val="NormaleTabelle"/>
    <w:uiPriority w:val="49"/>
    <w:rsid w:val="00772FA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Platzhaltertext">
    <w:name w:val="Placeholder Text"/>
    <w:basedOn w:val="Absatz-Standardschriftart"/>
    <w:uiPriority w:val="99"/>
    <w:semiHidden/>
    <w:rsid w:val="00556DCA"/>
    <w:rPr>
      <w:color w:val="808080"/>
    </w:rPr>
  </w:style>
  <w:style w:type="character" w:customStyle="1" w:styleId="FunotentextZchn">
    <w:name w:val="Fußnotentext Zchn"/>
    <w:basedOn w:val="Absatz-Standardschriftart"/>
    <w:link w:val="Funotentext"/>
    <w:semiHidden/>
    <w:rsid w:val="00F04B97"/>
    <w:rPr>
      <w:lang w:eastAsia="zh-CN"/>
    </w:rPr>
  </w:style>
  <w:style w:type="paragraph" w:customStyle="1" w:styleId="Text2">
    <w:name w:val="Text 2"/>
    <w:basedOn w:val="Standard"/>
    <w:link w:val="Text2Char1"/>
    <w:qFormat/>
    <w:rsid w:val="00FA1E89"/>
    <w:pPr>
      <w:tabs>
        <w:tab w:val="left" w:pos="2160"/>
      </w:tabs>
      <w:spacing w:before="100" w:beforeAutospacing="1" w:after="100" w:afterAutospacing="1"/>
      <w:ind w:left="1077"/>
      <w:jc w:val="both"/>
    </w:pPr>
  </w:style>
  <w:style w:type="character" w:customStyle="1" w:styleId="Text2Char1">
    <w:name w:val="Text 2 Char1"/>
    <w:link w:val="Text2"/>
    <w:rsid w:val="00FA1E89"/>
    <w:rPr>
      <w:sz w:val="24"/>
      <w:szCs w:val="24"/>
    </w:rPr>
  </w:style>
  <w:style w:type="character" w:customStyle="1" w:styleId="KopfzeileZchn">
    <w:name w:val="Kopfzeile Zchn"/>
    <w:basedOn w:val="Absatz-Standardschriftart"/>
    <w:link w:val="Kopfzeile"/>
    <w:rsid w:val="001D72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594990">
      <w:bodyDiv w:val="1"/>
      <w:marLeft w:val="0"/>
      <w:marRight w:val="0"/>
      <w:marTop w:val="0"/>
      <w:marBottom w:val="0"/>
      <w:divBdr>
        <w:top w:val="none" w:sz="0" w:space="0" w:color="auto"/>
        <w:left w:val="none" w:sz="0" w:space="0" w:color="auto"/>
        <w:bottom w:val="none" w:sz="0" w:space="0" w:color="auto"/>
        <w:right w:val="none" w:sz="0" w:space="0" w:color="auto"/>
      </w:divBdr>
    </w:div>
    <w:div w:id="388579986">
      <w:bodyDiv w:val="1"/>
      <w:marLeft w:val="0"/>
      <w:marRight w:val="0"/>
      <w:marTop w:val="0"/>
      <w:marBottom w:val="0"/>
      <w:divBdr>
        <w:top w:val="none" w:sz="0" w:space="0" w:color="auto"/>
        <w:left w:val="none" w:sz="0" w:space="0" w:color="auto"/>
        <w:bottom w:val="none" w:sz="0" w:space="0" w:color="auto"/>
        <w:right w:val="none" w:sz="0" w:space="0" w:color="auto"/>
      </w:divBdr>
    </w:div>
    <w:div w:id="570772006">
      <w:bodyDiv w:val="1"/>
      <w:marLeft w:val="0"/>
      <w:marRight w:val="0"/>
      <w:marTop w:val="0"/>
      <w:marBottom w:val="0"/>
      <w:divBdr>
        <w:top w:val="none" w:sz="0" w:space="0" w:color="auto"/>
        <w:left w:val="none" w:sz="0" w:space="0" w:color="auto"/>
        <w:bottom w:val="none" w:sz="0" w:space="0" w:color="auto"/>
        <w:right w:val="none" w:sz="0" w:space="0" w:color="auto"/>
      </w:divBdr>
    </w:div>
    <w:div w:id="660890298">
      <w:bodyDiv w:val="1"/>
      <w:marLeft w:val="0"/>
      <w:marRight w:val="0"/>
      <w:marTop w:val="0"/>
      <w:marBottom w:val="0"/>
      <w:divBdr>
        <w:top w:val="none" w:sz="0" w:space="0" w:color="auto"/>
        <w:left w:val="none" w:sz="0" w:space="0" w:color="auto"/>
        <w:bottom w:val="none" w:sz="0" w:space="0" w:color="auto"/>
        <w:right w:val="none" w:sz="0" w:space="0" w:color="auto"/>
      </w:divBdr>
    </w:div>
    <w:div w:id="858660923">
      <w:bodyDiv w:val="1"/>
      <w:marLeft w:val="0"/>
      <w:marRight w:val="0"/>
      <w:marTop w:val="0"/>
      <w:marBottom w:val="0"/>
      <w:divBdr>
        <w:top w:val="none" w:sz="0" w:space="0" w:color="auto"/>
        <w:left w:val="none" w:sz="0" w:space="0" w:color="auto"/>
        <w:bottom w:val="none" w:sz="0" w:space="0" w:color="auto"/>
        <w:right w:val="none" w:sz="0" w:space="0" w:color="auto"/>
      </w:divBdr>
    </w:div>
    <w:div w:id="1064140286">
      <w:bodyDiv w:val="1"/>
      <w:marLeft w:val="0"/>
      <w:marRight w:val="0"/>
      <w:marTop w:val="0"/>
      <w:marBottom w:val="0"/>
      <w:divBdr>
        <w:top w:val="none" w:sz="0" w:space="0" w:color="auto"/>
        <w:left w:val="none" w:sz="0" w:space="0" w:color="auto"/>
        <w:bottom w:val="none" w:sz="0" w:space="0" w:color="auto"/>
        <w:right w:val="none" w:sz="0" w:space="0" w:color="auto"/>
      </w:divBdr>
    </w:div>
    <w:div w:id="1293512552">
      <w:bodyDiv w:val="1"/>
      <w:marLeft w:val="0"/>
      <w:marRight w:val="0"/>
      <w:marTop w:val="0"/>
      <w:marBottom w:val="0"/>
      <w:divBdr>
        <w:top w:val="none" w:sz="0" w:space="0" w:color="auto"/>
        <w:left w:val="none" w:sz="0" w:space="0" w:color="auto"/>
        <w:bottom w:val="none" w:sz="0" w:space="0" w:color="auto"/>
        <w:right w:val="none" w:sz="0" w:space="0" w:color="auto"/>
      </w:divBdr>
    </w:div>
    <w:div w:id="1406877449">
      <w:bodyDiv w:val="1"/>
      <w:marLeft w:val="0"/>
      <w:marRight w:val="0"/>
      <w:marTop w:val="0"/>
      <w:marBottom w:val="0"/>
      <w:divBdr>
        <w:top w:val="none" w:sz="0" w:space="0" w:color="auto"/>
        <w:left w:val="none" w:sz="0" w:space="0" w:color="auto"/>
        <w:bottom w:val="none" w:sz="0" w:space="0" w:color="auto"/>
        <w:right w:val="none" w:sz="0" w:space="0" w:color="auto"/>
      </w:divBdr>
    </w:div>
    <w:div w:id="1446657658">
      <w:bodyDiv w:val="1"/>
      <w:marLeft w:val="0"/>
      <w:marRight w:val="0"/>
      <w:marTop w:val="0"/>
      <w:marBottom w:val="0"/>
      <w:divBdr>
        <w:top w:val="none" w:sz="0" w:space="0" w:color="auto"/>
        <w:left w:val="none" w:sz="0" w:space="0" w:color="auto"/>
        <w:bottom w:val="none" w:sz="0" w:space="0" w:color="auto"/>
        <w:right w:val="none" w:sz="0" w:space="0" w:color="auto"/>
      </w:divBdr>
    </w:div>
    <w:div w:id="211192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a57c07f298ff462487a8f3779efd512e xmlns="b1901b91-65c1-4a2f-841b-cc424925e6d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a57c07f298ff462487a8f3779efd512e>
    <ga1313cebe3d4813bdcf312f76c48f63 xmlns="b1901b91-65c1-4a2f-841b-cc424925e6d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ga1313cebe3d4813bdcf312f76c48f63>
    <PublishingExpirationDate xmlns="http://schemas.microsoft.com/sharepoint/v3" xsi:nil="true"/>
    <PublishingStartDate xmlns="http://schemas.microsoft.com/sharepoint/v3" xsi:nil="true"/>
    <TaxCatchAll xmlns="b1901b91-65c1-4a2f-841b-cc424925e6d8"/>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82B391D7A69E429EB77535572C2221" ma:contentTypeVersion="14" ma:contentTypeDescription="Create a new document." ma:contentTypeScope="" ma:versionID="e363dbcf62d014b58123b212ca887a73">
  <xsd:schema xmlns:xsd="http://www.w3.org/2001/XMLSchema" xmlns:xs="http://www.w3.org/2001/XMLSchema" xmlns:p="http://schemas.microsoft.com/office/2006/metadata/properties" xmlns:ns1="http://schemas.microsoft.com/sharepoint/v3" xmlns:ns2="b1901b91-65c1-4a2f-841b-cc424925e6d8" xmlns:ns4="0c251cd7-9b02-4ee5-868f-f820bb07042c" targetNamespace="http://schemas.microsoft.com/office/2006/metadata/properties" ma:root="true" ma:fieldsID="de963d1f37e803d4e362407524a4c895" ns1:_="" ns2:_="" ns4:_="">
    <xsd:import namespace="http://schemas.microsoft.com/sharepoint/v3"/>
    <xsd:import namespace="b1901b91-65c1-4a2f-841b-cc424925e6d8"/>
    <xsd:import namespace="0c251cd7-9b02-4ee5-868f-f820bb07042c"/>
    <xsd:element name="properties">
      <xsd:complexType>
        <xsd:sequence>
          <xsd:element name="documentManagement">
            <xsd:complexType>
              <xsd:all>
                <xsd:element ref="ns2:TaxCatchAll" minOccurs="0"/>
                <xsd:element ref="ns2:TaxCatchAllLabel" minOccurs="0"/>
                <xsd:element ref="ns2:a57c07f298ff462487a8f3779efd512e" minOccurs="0"/>
                <xsd:element ref="ns2:ga1313cebe3d4813bdcf312f76c48f63" minOccurs="0"/>
                <xsd:element ref="ns1:PublishingStartDate" minOccurs="0"/>
                <xsd:element ref="ns1:PublishingExpirationDat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901b91-65c1-4a2f-841b-cc424925e6d8"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28158703-5a85-4243-84a7-0018ea34185b}" ma:internalName="TaxCatchAll" ma:showField="CatchAllData" ma:web="b1901b91-65c1-4a2f-841b-cc424925e6d8">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28158703-5a85-4243-84a7-0018ea34185b}" ma:internalName="TaxCatchAllLabel" ma:readOnly="true" ma:showField="CatchAllDataLabel" ma:web="b1901b91-65c1-4a2f-841b-cc424925e6d8">
      <xsd:complexType>
        <xsd:complexContent>
          <xsd:extension base="dms:MultiChoiceLookup">
            <xsd:sequence>
              <xsd:element name="Value" type="dms:Lookup" maxOccurs="unbounded" minOccurs="0" nillable="true"/>
            </xsd:sequence>
          </xsd:extension>
        </xsd:complexContent>
      </xsd:complexType>
    </xsd:element>
    <xsd:element name="a57c07f298ff462487a8f3779efd512e" ma:index="12" nillable="true" ma:taxonomy="true" ma:internalName="a57c07f298ff462487a8f3779efd512e" ma:taxonomyFieldName="BUDGPedia_x002d_Structure" ma:displayName="BUDGPedia-Structure" ma:default="" ma:fieldId="{a57c07f2-98ff-4624-87a8-f3779efd512e}" ma:taxonomyMulti="true" ma:sspId="c1588629-5f01-4420-b1c1-1ab4af18d9bf" ma:termSetId="940d8fcc-8483-4d9d-8c8c-4bd01a95d77e" ma:anchorId="00000000-0000-0000-0000-000000000000" ma:open="false" ma:isKeyword="false">
      <xsd:complexType>
        <xsd:sequence>
          <xsd:element ref="pc:Terms" minOccurs="0" maxOccurs="1"/>
        </xsd:sequence>
      </xsd:complexType>
    </xsd:element>
    <xsd:element name="ga1313cebe3d4813bdcf312f76c48f63" ma:index="14" nillable="true" ma:taxonomy="true" ma:internalName="ga1313cebe3d4813bdcf312f76c48f63" ma:taxonomyFieldName="BUDGPedia_Categories" ma:displayName="BUDGpedia-Categories" ma:default="" ma:fieldId="{0a1313ce-be3d-4813-bdcf-312f76c48f63}" ma:taxonomyMulti="true" ma:sspId="c1588629-5f01-4420-b1c1-1ab4af18d9bf" ma:termSetId="fb8b615f-147b-4e90-a5dc-f40551b655d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251cd7-9b02-4ee5-868f-f820bb0704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0"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2.xml><?xml version="1.0" encoding="utf-8"?>
<ds:datastoreItem xmlns:ds="http://schemas.openxmlformats.org/officeDocument/2006/customXml" ds:itemID="{CC78E283-07B6-4677-B0CA-86BCC92994C6}">
  <ds:schemaRefs>
    <ds:schemaRef ds:uri="http://purl.org/dc/terms/"/>
    <ds:schemaRef ds:uri="http://schemas.microsoft.com/sharepoint/v3"/>
    <ds:schemaRef ds:uri="http://schemas.microsoft.com/office/2006/documentManagement/types"/>
    <ds:schemaRef ds:uri="http://purl.org/dc/elements/1.1/"/>
    <ds:schemaRef ds:uri="0c251cd7-9b02-4ee5-868f-f820bb07042c"/>
    <ds:schemaRef ds:uri="http://schemas.microsoft.com/office/infopath/2007/PartnerControls"/>
    <ds:schemaRef ds:uri="http://schemas.openxmlformats.org/package/2006/metadata/core-properties"/>
    <ds:schemaRef ds:uri="b1901b91-65c1-4a2f-841b-cc424925e6d8"/>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4.xml><?xml version="1.0" encoding="utf-8"?>
<ds:datastoreItem xmlns:ds="http://schemas.openxmlformats.org/officeDocument/2006/customXml" ds:itemID="{B57BC530-50D0-42E1-9DE2-8A7688EA1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901b91-65c1-4a2f-841b-cc424925e6d8"/>
    <ds:schemaRef ds:uri="0c251cd7-9b02-4ee5-868f-f820bb070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F58CDA-20AE-44B0-AFA9-F18B5390F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2670</Words>
  <Characters>19790</Characters>
  <Application>Microsoft Office Word</Application>
  <DocSecurity>0</DocSecurity>
  <Lines>164</Lines>
  <Paragraphs>44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Model Declaration on Honour</vt:lpstr>
      <vt:lpstr>Model Declaration on Honour</vt:lpstr>
    </vt:vector>
  </TitlesOfParts>
  <Company>European Commission</Company>
  <LinksUpToDate>false</LinksUpToDate>
  <CharactersWithSpaces>22416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Declaration on Honour</dc:title>
  <dc:subject/>
  <dc:creator>JanSaloni</dc:creator>
  <cp:keywords/>
  <dc:description/>
  <cp:lastModifiedBy>WELSCH Stephanie (KAR)</cp:lastModifiedBy>
  <cp:revision>3</cp:revision>
  <cp:lastPrinted>2018-07-23T14:42:00Z</cp:lastPrinted>
  <dcterms:created xsi:type="dcterms:W3CDTF">2024-06-14T11:15:00Z</dcterms:created>
  <dcterms:modified xsi:type="dcterms:W3CDTF">2024-06-14T11:17:00Z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y fmtid="{D5CDD505-2E9C-101B-9397-08002B2CF9AE}" pid="3" name="ContentTypeId">
    <vt:lpwstr>0x0101003582B391D7A69E429EB77535572C2221</vt:lpwstr>
  </property>
  <property fmtid="{D5CDD505-2E9C-101B-9397-08002B2CF9AE}" pid="4" name="_dlc_DocIdItemGuid">
    <vt:lpwstr>6b9512d5-527b-4647-b14e-5fb075866ffa</vt:lpwstr>
  </property>
  <property fmtid="{D5CDD505-2E9C-101B-9397-08002B2CF9AE}" pid="5" name="MSIP_Label_6bd9ddd1-4d20-43f6-abfa-fc3c07406f94_Enabled">
    <vt:lpwstr>true</vt:lpwstr>
  </property>
  <property fmtid="{D5CDD505-2E9C-101B-9397-08002B2CF9AE}" pid="6" name="MSIP_Label_6bd9ddd1-4d20-43f6-abfa-fc3c07406f94_SetDate">
    <vt:lpwstr>2022-01-27T20:45:54Z</vt:lpwstr>
  </property>
  <property fmtid="{D5CDD505-2E9C-101B-9397-08002B2CF9AE}" pid="7" name="MSIP_Label_6bd9ddd1-4d20-43f6-abfa-fc3c07406f94_Method">
    <vt:lpwstr>Privileged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63e04f9b-613e-49a6-b881-46030ecf5e2a</vt:lpwstr>
  </property>
  <property fmtid="{D5CDD505-2E9C-101B-9397-08002B2CF9AE}" pid="11" name="MSIP_Label_6bd9ddd1-4d20-43f6-abfa-fc3c07406f94_ContentBits">
    <vt:lpwstr>0</vt:lpwstr>
  </property>
</Properties>
</file>